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E648" w14:textId="77777777" w:rsidR="006B31DB" w:rsidRDefault="006B31DB"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p>
    <w:p w14:paraId="29859A89" w14:textId="229223FC" w:rsidR="00A355F3" w:rsidRPr="007A3C9E" w:rsidRDefault="000430EA" w:rsidP="00A355F3">
      <w:pPr>
        <w:pStyle w:val="BodyText"/>
        <w:rPr>
          <w:sz w:val="22"/>
        </w:rPr>
      </w:pPr>
      <w:r>
        <w:rPr>
          <w:rFonts w:ascii="Trebuchet MS" w:eastAsiaTheme="majorEastAsia" w:hAnsi="Trebuchet MS" w:cstheme="majorBidi"/>
          <w:bCs/>
          <w:color w:val="4C4383"/>
          <w:sz w:val="32"/>
          <w:szCs w:val="28"/>
        </w:rPr>
        <w:t>Benefit management a</w:t>
      </w:r>
      <w:r w:rsidR="00A355F3">
        <w:rPr>
          <w:rFonts w:ascii="Trebuchet MS" w:eastAsiaTheme="majorEastAsia" w:hAnsi="Trebuchet MS" w:cstheme="majorBidi"/>
          <w:bCs/>
          <w:color w:val="4C4383"/>
          <w:sz w:val="32"/>
          <w:szCs w:val="28"/>
        </w:rPr>
        <w:t>pproach</w:t>
      </w:r>
    </w:p>
    <w:p w14:paraId="5D8DAD7A" w14:textId="77777777" w:rsidR="003A179D" w:rsidRPr="00964475" w:rsidRDefault="003A179D" w:rsidP="003A179D">
      <w:pPr>
        <w:pStyle w:val="LeadParagraph"/>
      </w:pPr>
      <w:r w:rsidRPr="00964475">
        <w:t xml:space="preserve">Documenting </w:t>
      </w:r>
      <w:r>
        <w:t>the approach you will take to benefits management in this project</w:t>
      </w:r>
    </w:p>
    <w:p w14:paraId="1F44FDA2" w14:textId="77777777" w:rsidR="003A179D" w:rsidRDefault="003A179D" w:rsidP="003A179D"/>
    <w:p w14:paraId="34C3014D" w14:textId="77777777" w:rsidR="003A179D" w:rsidRDefault="003A179D" w:rsidP="003A179D"/>
    <w:p w14:paraId="3815AB75" w14:textId="77777777" w:rsidR="003A179D" w:rsidRDefault="003A179D" w:rsidP="003A179D"/>
    <w:p w14:paraId="325F8218" w14:textId="77777777" w:rsidR="003A179D" w:rsidRPr="00EE5E29" w:rsidRDefault="003A179D" w:rsidP="003A179D">
      <w:pPr>
        <w:pStyle w:val="BodyText1"/>
        <w:rPr>
          <w:b/>
        </w:rPr>
      </w:pPr>
      <w:r w:rsidRPr="00EE5E29">
        <w:rPr>
          <w:b/>
        </w:rPr>
        <w:t>[Ref filename &amp; version]</w:t>
      </w:r>
    </w:p>
    <w:p w14:paraId="56C079B0" w14:textId="77777777" w:rsidR="00A355F3" w:rsidRDefault="00A355F3" w:rsidP="00A355F3">
      <w:pPr>
        <w:pStyle w:val="BodyText1"/>
        <w:tabs>
          <w:tab w:val="left" w:pos="1320"/>
        </w:tabs>
      </w:pPr>
      <w:bookmarkStart w:id="0" w:name="_GoBack"/>
      <w:bookmarkEnd w:id="0"/>
    </w:p>
    <w:p w14:paraId="31092663" w14:textId="77777777" w:rsidR="00A355F3" w:rsidRDefault="00A355F3" w:rsidP="00A355F3">
      <w:pPr>
        <w:pStyle w:val="BodyText1"/>
        <w:tabs>
          <w:tab w:val="left" w:pos="1320"/>
        </w:tabs>
      </w:pPr>
    </w:p>
    <w:p w14:paraId="47126873" w14:textId="77777777" w:rsidR="00A355F3" w:rsidRPr="00C979B4" w:rsidRDefault="00A355F3" w:rsidP="00A27F8C">
      <w:pPr>
        <w:pStyle w:val="Heading1"/>
        <w:pageBreakBefore w:val="0"/>
        <w:rPr>
          <w:b/>
        </w:rPr>
      </w:pPr>
      <w:r w:rsidRPr="00A27F8C">
        <w:t>Contents</w:t>
      </w:r>
    </w:p>
    <w:sdt>
      <w:sdtPr>
        <w:rPr>
          <w:rFonts w:ascii="Trebuchet MS" w:hAnsi="Trebuchet MS"/>
          <w:sz w:val="20"/>
        </w:rPr>
        <w:id w:val="-1310014422"/>
        <w:docPartObj>
          <w:docPartGallery w:val="Table of Contents"/>
          <w:docPartUnique/>
        </w:docPartObj>
      </w:sdtPr>
      <w:sdtEndPr>
        <w:rPr>
          <w:b/>
          <w:bCs/>
          <w:noProof/>
        </w:rPr>
      </w:sdtEndPr>
      <w:sdtContent>
        <w:p w14:paraId="283DDE5E" w14:textId="77777777" w:rsidR="00A355F3" w:rsidRPr="00BF1003" w:rsidRDefault="00A355F3" w:rsidP="00A355F3">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24180" w:history="1">
            <w:r w:rsidRPr="00BF1003">
              <w:rPr>
                <w:rStyle w:val="Hyperlink"/>
                <w:rFonts w:ascii="Trebuchet MS" w:hAnsi="Trebuchet MS"/>
                <w:noProof/>
              </w:rPr>
              <w:t>1.</w:t>
            </w:r>
            <w:bookmarkStart w:id="1" w:name="_Toc482282607"/>
            <w:r w:rsidRPr="00BF1003">
              <w:rPr>
                <w:rStyle w:val="Hyperlink"/>
                <w:rFonts w:ascii="Trebuchet MS" w:hAnsi="Trebuchet MS"/>
              </w:rPr>
              <w:tab/>
            </w:r>
            <w:bookmarkEnd w:id="1"/>
            <w:r w:rsidRPr="00BF1003">
              <w:rPr>
                <w:rStyle w:val="Hyperlink"/>
                <w:rFonts w:ascii="Trebuchet MS" w:hAnsi="Trebuchet MS"/>
                <w:noProof/>
              </w:rPr>
              <w:t>Scope</w:t>
            </w:r>
            <w:r w:rsidRPr="00BF1003">
              <w:rPr>
                <w:rStyle w:val="Hyperlink"/>
                <w:rFonts w:ascii="Trebuchet MS" w:hAnsi="Trebuchet MS"/>
                <w:webHidden/>
              </w:rPr>
              <w:tab/>
            </w:r>
            <w:r w:rsidRPr="00BF1003">
              <w:rPr>
                <w:rStyle w:val="Hyperlink"/>
                <w:rFonts w:ascii="Trebuchet MS" w:hAnsi="Trebuchet MS"/>
                <w:webHidden/>
              </w:rPr>
              <w:fldChar w:fldCharType="begin"/>
            </w:r>
            <w:r w:rsidRPr="00BF1003">
              <w:rPr>
                <w:rStyle w:val="Hyperlink"/>
                <w:rFonts w:ascii="Trebuchet MS" w:hAnsi="Trebuchet MS"/>
                <w:webHidden/>
              </w:rPr>
              <w:instrText xml:space="preserve"> PAGEREF _Toc487124180 \h </w:instrText>
            </w:r>
            <w:r w:rsidRPr="00BF1003">
              <w:rPr>
                <w:rStyle w:val="Hyperlink"/>
                <w:rFonts w:ascii="Trebuchet MS" w:hAnsi="Trebuchet MS"/>
                <w:webHidden/>
              </w:rPr>
            </w:r>
            <w:r w:rsidRPr="00BF1003">
              <w:rPr>
                <w:rStyle w:val="Hyperlink"/>
                <w:rFonts w:ascii="Trebuchet MS" w:hAnsi="Trebuchet MS"/>
                <w:webHidden/>
              </w:rPr>
              <w:fldChar w:fldCharType="separate"/>
            </w:r>
            <w:r w:rsidRPr="00BF1003">
              <w:rPr>
                <w:rStyle w:val="Hyperlink"/>
                <w:rFonts w:ascii="Trebuchet MS" w:hAnsi="Trebuchet MS"/>
                <w:webHidden/>
              </w:rPr>
              <w:t>2</w:t>
            </w:r>
            <w:r w:rsidRPr="00BF1003">
              <w:rPr>
                <w:rStyle w:val="Hyperlink"/>
                <w:rFonts w:ascii="Trebuchet MS" w:hAnsi="Trebuchet MS"/>
                <w:webHidden/>
              </w:rPr>
              <w:fldChar w:fldCharType="end"/>
            </w:r>
          </w:hyperlink>
        </w:p>
        <w:p w14:paraId="688886C6"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1" w:history="1">
            <w:r w:rsidR="00A355F3" w:rsidRPr="00BF1003">
              <w:rPr>
                <w:rStyle w:val="Hyperlink"/>
                <w:rFonts w:ascii="Trebuchet MS" w:hAnsi="Trebuchet MS"/>
                <w:noProof/>
              </w:rPr>
              <w:t>2.</w:t>
            </w:r>
            <w:r w:rsidR="00A355F3" w:rsidRPr="00BF1003">
              <w:rPr>
                <w:rStyle w:val="Hyperlink"/>
                <w:rFonts w:ascii="Trebuchet MS" w:hAnsi="Trebuchet MS"/>
              </w:rPr>
              <w:tab/>
            </w:r>
            <w:r w:rsidR="00A355F3" w:rsidRPr="00BF1003">
              <w:rPr>
                <w:rStyle w:val="Hyperlink"/>
                <w:rFonts w:ascii="Trebuchet MS" w:hAnsi="Trebuchet MS"/>
                <w:noProof/>
              </w:rPr>
              <w:t>Accountability</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_Toc487124181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58A756D5"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2" w:history="1">
            <w:r w:rsidR="00A355F3" w:rsidRPr="00BF1003">
              <w:rPr>
                <w:rStyle w:val="Hyperlink"/>
                <w:rFonts w:ascii="Trebuchet MS" w:hAnsi="Trebuchet MS"/>
                <w:noProof/>
              </w:rPr>
              <w:t>3.</w:t>
            </w:r>
            <w:r w:rsidR="00A355F3" w:rsidRPr="00BF1003">
              <w:rPr>
                <w:rStyle w:val="Hyperlink"/>
                <w:rFonts w:ascii="Trebuchet MS" w:hAnsi="Trebuchet MS"/>
              </w:rPr>
              <w:tab/>
            </w:r>
            <w:r w:rsidR="00A355F3" w:rsidRPr="00BF1003">
              <w:rPr>
                <w:rStyle w:val="Hyperlink"/>
                <w:rFonts w:ascii="Trebuchet MS" w:hAnsi="Trebuchet MS"/>
                <w:noProof/>
              </w:rPr>
              <w:t>Management actions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_Toc487124182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26BB21B7"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3" w:history="1">
            <w:r w:rsidR="00A355F3" w:rsidRPr="00BF1003">
              <w:rPr>
                <w:rStyle w:val="Hyperlink"/>
                <w:rFonts w:ascii="Trebuchet MS" w:hAnsi="Trebuchet MS"/>
                <w:noProof/>
              </w:rPr>
              <w:t>4.</w:t>
            </w:r>
            <w:r w:rsidR="00A355F3" w:rsidRPr="00BF1003">
              <w:rPr>
                <w:rStyle w:val="Hyperlink"/>
                <w:rFonts w:ascii="Trebuchet MS" w:hAnsi="Trebuchet MS"/>
              </w:rPr>
              <w:tab/>
            </w:r>
            <w:r w:rsidR="00A355F3" w:rsidRPr="00BF1003">
              <w:rPr>
                <w:rStyle w:val="Hyperlink"/>
                <w:rFonts w:ascii="Trebuchet MS" w:hAnsi="Trebuchet MS"/>
                <w:noProof/>
              </w:rPr>
              <w:t>Measuring achievement</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_Toc487124183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74093861"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4" w:history="1">
            <w:r w:rsidR="00A355F3" w:rsidRPr="00BF1003">
              <w:rPr>
                <w:rStyle w:val="Hyperlink"/>
                <w:rFonts w:ascii="Trebuchet MS" w:hAnsi="Trebuchet MS"/>
                <w:noProof/>
              </w:rPr>
              <w:t>5.</w:t>
            </w:r>
            <w:r w:rsidR="00A355F3" w:rsidRPr="00BF1003">
              <w:rPr>
                <w:rStyle w:val="Hyperlink"/>
                <w:rFonts w:ascii="Trebuchet MS" w:hAnsi="Trebuchet MS"/>
              </w:rPr>
              <w:tab/>
            </w:r>
            <w:r w:rsidR="00A355F3" w:rsidRPr="00BF1003">
              <w:rPr>
                <w:rStyle w:val="Hyperlink"/>
                <w:rFonts w:ascii="Trebuchet MS" w:hAnsi="Trebuchet MS"/>
                <w:noProof/>
              </w:rPr>
              <w:t>Resource requirements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_Toc487124184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20C4C558"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5" w:history="1">
            <w:r w:rsidR="00A355F3" w:rsidRPr="00BF1003">
              <w:rPr>
                <w:rStyle w:val="Hyperlink"/>
                <w:rFonts w:ascii="Trebuchet MS" w:hAnsi="Trebuchet MS"/>
                <w:noProof/>
              </w:rPr>
              <w:t>6.</w:t>
            </w:r>
            <w:r w:rsidR="00A355F3" w:rsidRPr="00BF1003">
              <w:rPr>
                <w:rStyle w:val="Hyperlink"/>
                <w:rFonts w:ascii="Trebuchet MS" w:hAnsi="Trebuchet MS"/>
              </w:rPr>
              <w:tab/>
            </w:r>
            <w:r w:rsidR="00A355F3" w:rsidRPr="00BF1003">
              <w:rPr>
                <w:rStyle w:val="Hyperlink"/>
                <w:rFonts w:ascii="Trebuchet MS" w:hAnsi="Trebuchet MS"/>
                <w:noProof/>
              </w:rPr>
              <w:t>Baseline measures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_Toc487124185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37D38E38" w14:textId="77777777" w:rsidR="00A355F3" w:rsidRPr="00BF1003" w:rsidRDefault="00EE5E29" w:rsidP="00A355F3">
          <w:pPr>
            <w:pStyle w:val="TOC2"/>
            <w:tabs>
              <w:tab w:val="left" w:pos="660"/>
              <w:tab w:val="right" w:leader="dot" w:pos="9016"/>
            </w:tabs>
            <w:rPr>
              <w:rStyle w:val="Hyperlink"/>
              <w:rFonts w:ascii="Trebuchet MS" w:hAnsi="Trebuchet MS"/>
            </w:rPr>
          </w:pPr>
          <w:hyperlink w:anchor="_Toc487124186" w:history="1">
            <w:r w:rsidR="00A355F3" w:rsidRPr="00BF1003">
              <w:rPr>
                <w:rStyle w:val="Hyperlink"/>
                <w:rFonts w:ascii="Trebuchet MS" w:hAnsi="Trebuchet MS"/>
                <w:noProof/>
              </w:rPr>
              <w:t>7.</w:t>
            </w:r>
            <w:r w:rsidR="00A355F3" w:rsidRPr="00BF1003">
              <w:rPr>
                <w:rStyle w:val="Hyperlink"/>
                <w:rFonts w:ascii="Trebuchet MS" w:hAnsi="Trebuchet MS"/>
              </w:rPr>
              <w:tab/>
            </w:r>
            <w:r w:rsidR="00A355F3" w:rsidRPr="00BF1003">
              <w:rPr>
                <w:rStyle w:val="Hyperlink"/>
                <w:rFonts w:ascii="Trebuchet MS" w:hAnsi="Trebuchet MS"/>
                <w:noProof/>
              </w:rPr>
              <w:t>Arrangements for project product performance review</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_Toc487124186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4A03DE99" w14:textId="77777777" w:rsidR="00A355F3" w:rsidRPr="00BF1003" w:rsidRDefault="00EE5E29" w:rsidP="00BF1003">
          <w:pPr>
            <w:pStyle w:val="TOC2"/>
            <w:tabs>
              <w:tab w:val="left" w:pos="660"/>
              <w:tab w:val="right" w:leader="dot" w:pos="9016"/>
            </w:tabs>
            <w:rPr>
              <w:rStyle w:val="Hyperlink"/>
              <w:rFonts w:ascii="Trebuchet MS" w:hAnsi="Trebuchet MS"/>
            </w:rPr>
          </w:pPr>
          <w:hyperlink w:anchor="_Toc487124187" w:history="1">
            <w:r w:rsidR="00A355F3" w:rsidRPr="00BF1003">
              <w:rPr>
                <w:rStyle w:val="Hyperlink"/>
                <w:rFonts w:ascii="Trebuchet MS" w:hAnsi="Trebuchet MS"/>
                <w:noProof/>
              </w:rPr>
              <w:t>Guidance on how to complete</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_Toc487124187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4</w:t>
            </w:r>
            <w:r w:rsidR="00A355F3" w:rsidRPr="00BF1003">
              <w:rPr>
                <w:rStyle w:val="Hyperlink"/>
                <w:rFonts w:ascii="Trebuchet MS" w:hAnsi="Trebuchet MS"/>
                <w:webHidden/>
              </w:rPr>
              <w:fldChar w:fldCharType="end"/>
            </w:r>
          </w:hyperlink>
        </w:p>
        <w:p w14:paraId="117F6EC6" w14:textId="77777777" w:rsidR="00A355F3" w:rsidRDefault="00A355F3" w:rsidP="00A355F3">
          <w:pPr>
            <w:pStyle w:val="BodyText1"/>
            <w:tabs>
              <w:tab w:val="left" w:pos="1320"/>
            </w:tabs>
            <w:rPr>
              <w:b/>
              <w:bCs/>
              <w:noProof/>
            </w:rPr>
          </w:pPr>
          <w:r>
            <w:rPr>
              <w:b/>
              <w:bCs/>
              <w:noProof/>
            </w:rPr>
            <w:fldChar w:fldCharType="end"/>
          </w:r>
        </w:p>
      </w:sdtContent>
    </w:sdt>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134" w:header="709" w:footer="709" w:gutter="0"/>
          <w:cols w:space="708"/>
          <w:docGrid w:linePitch="326"/>
        </w:sectPr>
      </w:pPr>
    </w:p>
    <w:p w14:paraId="0748464F" w14:textId="77777777" w:rsidR="00A355F3" w:rsidRPr="004B757C" w:rsidRDefault="00A355F3" w:rsidP="00A355F3">
      <w:pPr>
        <w:pStyle w:val="Heading1"/>
        <w:pageBreakBefore w:val="0"/>
        <w:numPr>
          <w:ilvl w:val="0"/>
          <w:numId w:val="9"/>
        </w:numPr>
      </w:pPr>
      <w:r>
        <w:lastRenderedPageBreak/>
        <w:t>Scope</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DF0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77777777" w:rsidR="00A355F3" w:rsidRDefault="00A355F3" w:rsidP="00A355F3">
      <w:pPr>
        <w:pStyle w:val="Heading1"/>
        <w:pageBreakBefore w:val="0"/>
        <w:numPr>
          <w:ilvl w:val="0"/>
          <w:numId w:val="8"/>
        </w:numPr>
        <w:ind w:hanging="624"/>
      </w:pPr>
      <w:r>
        <w:t>Accountability</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77777777" w:rsidR="00A355F3" w:rsidRDefault="00A355F3" w:rsidP="00A355F3">
      <w:pPr>
        <w:pStyle w:val="Heading1"/>
        <w:pageBreakBefore w:val="0"/>
        <w:numPr>
          <w:ilvl w:val="0"/>
          <w:numId w:val="8"/>
        </w:numPr>
        <w:ind w:hanging="624"/>
      </w:pPr>
      <w:r>
        <w:t>Management actions</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77777777" w:rsidR="00A355F3" w:rsidRDefault="00A355F3" w:rsidP="00A355F3">
      <w:pPr>
        <w:pStyle w:val="Heading1"/>
        <w:pageBreakBefore w:val="0"/>
        <w:numPr>
          <w:ilvl w:val="0"/>
          <w:numId w:val="8"/>
        </w:numPr>
      </w:pPr>
      <w:r>
        <w:t>Measuring achievement</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77777777" w:rsidR="00A355F3" w:rsidRDefault="00A355F3" w:rsidP="00A355F3">
      <w:pPr>
        <w:pStyle w:val="Heading1"/>
        <w:pageBreakBefore w:val="0"/>
        <w:numPr>
          <w:ilvl w:val="0"/>
          <w:numId w:val="8"/>
        </w:numPr>
      </w:pPr>
      <w:r>
        <w:t>Resource requirements</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77777777" w:rsidR="00A355F3" w:rsidRDefault="00A355F3" w:rsidP="00A355F3">
      <w:pPr>
        <w:pStyle w:val="Heading1"/>
        <w:pageBreakBefore w:val="0"/>
        <w:numPr>
          <w:ilvl w:val="0"/>
          <w:numId w:val="8"/>
        </w:numPr>
      </w:pPr>
      <w:r>
        <w:t>Baseline measures</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77777777" w:rsidR="00A355F3" w:rsidRDefault="00A355F3" w:rsidP="00A355F3">
      <w:pPr>
        <w:pStyle w:val="Heading1"/>
        <w:pageBreakBefore w:val="0"/>
        <w:numPr>
          <w:ilvl w:val="0"/>
          <w:numId w:val="8"/>
        </w:numPr>
      </w:pPr>
      <w:r>
        <w:t>Arrangements for project product performance review</w:t>
      </w:r>
    </w:p>
    <w:p w14:paraId="204DD9C1" w14:textId="77777777" w:rsidR="00A355F3" w:rsidRDefault="00A355F3" w:rsidP="00A355F3">
      <w:pPr>
        <w:pStyle w:val="BodyText"/>
      </w:pP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1E1A08ED" w14:textId="77777777" w:rsidR="00A355F3" w:rsidRDefault="00A355F3" w:rsidP="00A355F3">
      <w:pPr>
        <w:pStyle w:val="BodyText"/>
      </w:pPr>
    </w:p>
    <w:p w14:paraId="67D51C59" w14:textId="77777777" w:rsidR="00A355F3" w:rsidRDefault="00A355F3" w:rsidP="00A355F3">
      <w:pPr>
        <w:pStyle w:val="BodyText"/>
      </w:pPr>
    </w:p>
    <w:p w14:paraId="75AD81A2" w14:textId="77777777" w:rsidR="00A355F3" w:rsidRDefault="00A355F3" w:rsidP="00A355F3">
      <w:pPr>
        <w:pStyle w:val="BodyText"/>
      </w:pPr>
    </w:p>
    <w:p w14:paraId="1C5314FF"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0BE30DD9" w14:textId="77777777" w:rsidR="00A355F3" w:rsidRDefault="00A355F3"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lastRenderedPageBreak/>
        <w:t>Guidance on how to complete</w:t>
      </w:r>
    </w:p>
    <w:p w14:paraId="2096E71F" w14:textId="77777777" w:rsidR="00A355F3" w:rsidRPr="00713747" w:rsidRDefault="00A355F3" w:rsidP="00A355F3">
      <w:pPr>
        <w:rPr>
          <w:b/>
          <w:i/>
          <w:color w:val="FF0000"/>
        </w:rPr>
      </w:pPr>
      <w:r w:rsidRPr="00713747">
        <w:rPr>
          <w:b/>
          <w:i/>
          <w:color w:val="FF0000"/>
        </w:rPr>
        <w:t xml:space="preserve">(Note: following completion of the </w:t>
      </w:r>
      <w:r>
        <w:rPr>
          <w:b/>
          <w:i/>
          <w:color w:val="FF0000"/>
        </w:rPr>
        <w:t>Benefit Management Approach</w:t>
      </w:r>
      <w:r w:rsidRPr="00713747">
        <w:rPr>
          <w:b/>
          <w:i/>
          <w:color w:val="FF0000"/>
        </w:rPr>
        <w:t xml:space="preserve"> the pages beyond this point can be deleted)</w:t>
      </w:r>
    </w:p>
    <w:p w14:paraId="582D46F5" w14:textId="77777777" w:rsidR="00A355F3" w:rsidRPr="00A355F3" w:rsidRDefault="00A355F3" w:rsidP="00A355F3">
      <w:pPr>
        <w:pStyle w:val="Heading2"/>
        <w:pBdr>
          <w:bottom w:val="none" w:sz="0" w:space="0" w:color="auto"/>
        </w:pBdr>
      </w:pPr>
      <w:r w:rsidRPr="00A355F3">
        <w:t>Purpose</w:t>
      </w:r>
    </w:p>
    <w:p w14:paraId="5C0815C5" w14:textId="77777777" w:rsidR="00A355F3" w:rsidRPr="009C157E" w:rsidRDefault="00A355F3" w:rsidP="00B347B1">
      <w:pPr>
        <w:pStyle w:val="BodyText1"/>
      </w:pPr>
      <w:r w:rsidRPr="009C157E">
        <w:t>A benefits management approach defines the benefits management actions and benefits reviews that will be put in place to ensure that the project’s outcomes are achieved and confirm that the project’s benefits are realized.</w:t>
      </w:r>
    </w:p>
    <w:p w14:paraId="3D380E91" w14:textId="77777777" w:rsidR="00A355F3" w:rsidRDefault="00A355F3" w:rsidP="00B347B1">
      <w:pPr>
        <w:pStyle w:val="BodyText1"/>
      </w:pPr>
      <w:r w:rsidRPr="009C157E">
        <w:t>If the project is part of a programme, the benefits management approach may be contained within the programme’s benefits realization plan and executed at the programme level. Post-project, the benefits management approach is maintained and executed by corporate, programme management or the customer.</w:t>
      </w:r>
    </w:p>
    <w:p w14:paraId="6B86C8EE" w14:textId="77777777" w:rsidR="00A355F3" w:rsidRDefault="00A355F3" w:rsidP="00A355F3">
      <w:pPr>
        <w:rPr>
          <w:rFonts w:cstheme="minorHAnsi"/>
        </w:rPr>
      </w:pPr>
    </w:p>
    <w:p w14:paraId="2CD745A1" w14:textId="77777777" w:rsidR="00A355F3" w:rsidRDefault="00A355F3" w:rsidP="00A355F3">
      <w:pPr>
        <w:rPr>
          <w:rFonts w:cstheme="minorHAnsi"/>
        </w:rPr>
      </w:pPr>
    </w:p>
    <w:p w14:paraId="2A93AF03" w14:textId="77777777" w:rsidR="00A355F3" w:rsidRPr="00A355F3" w:rsidRDefault="00A355F3" w:rsidP="00A355F3">
      <w:pPr>
        <w:pStyle w:val="Heading2"/>
        <w:pBdr>
          <w:bottom w:val="none" w:sz="0" w:space="0" w:color="auto"/>
        </w:pBdr>
      </w:pPr>
      <w:r w:rsidRPr="00A355F3">
        <w:t>Composition</w:t>
      </w:r>
    </w:p>
    <w:p w14:paraId="7EADD3DD" w14:textId="77777777" w:rsidR="00A355F3" w:rsidRPr="009C157E" w:rsidRDefault="00A355F3" w:rsidP="00B347B1">
      <w:pPr>
        <w:pStyle w:val="BodyText1"/>
      </w:pPr>
      <w:r w:rsidRPr="009C157E">
        <w:t>A benefits management approach includes the following:</w:t>
      </w:r>
    </w:p>
    <w:p w14:paraId="6DA5B3F4" w14:textId="77777777" w:rsidR="00A355F3" w:rsidRPr="00F3703F" w:rsidRDefault="00A355F3" w:rsidP="00A355F3">
      <w:pPr>
        <w:pStyle w:val="Listbulletpoint"/>
      </w:pPr>
      <w:r w:rsidRPr="00F3703F">
        <w:t>the scope of the benefits management approach covering what benefits are to be managed and measured</w:t>
      </w:r>
    </w:p>
    <w:p w14:paraId="08F57C6C" w14:textId="77777777" w:rsidR="00A355F3" w:rsidRPr="00F3703F" w:rsidRDefault="00A355F3" w:rsidP="00A355F3">
      <w:pPr>
        <w:pStyle w:val="Listbulletpoint"/>
      </w:pPr>
      <w:r w:rsidRPr="00F3703F">
        <w:t>who is accountable for the expected benefits</w:t>
      </w:r>
    </w:p>
    <w:p w14:paraId="4CB2FA8C" w14:textId="77777777" w:rsidR="00A355F3" w:rsidRPr="00F3703F" w:rsidRDefault="00A355F3" w:rsidP="00A355F3">
      <w:pPr>
        <w:pStyle w:val="Listbulletpoint"/>
      </w:pPr>
      <w:r w:rsidRPr="00F3703F">
        <w:t>what management actions are required in order to ensure that the project’s outcomes are achieved</w:t>
      </w:r>
    </w:p>
    <w:p w14:paraId="0942B95C" w14:textId="77777777" w:rsidR="00A355F3" w:rsidRPr="00F3703F" w:rsidRDefault="00A355F3" w:rsidP="00A355F3">
      <w:pPr>
        <w:pStyle w:val="Listbulletpoint"/>
      </w:pPr>
      <w:r w:rsidRPr="00F3703F">
        <w:t>how to measure achievement of expected benefits, and when they can be measured</w:t>
      </w:r>
    </w:p>
    <w:p w14:paraId="5FCDB27F" w14:textId="77777777" w:rsidR="00A355F3" w:rsidRPr="00F3703F" w:rsidRDefault="00A355F3" w:rsidP="00A355F3">
      <w:pPr>
        <w:pStyle w:val="Listbulletpoint"/>
      </w:pPr>
      <w:r w:rsidRPr="00F3703F">
        <w:t>what resources are needed</w:t>
      </w:r>
    </w:p>
    <w:p w14:paraId="71459530" w14:textId="77777777" w:rsidR="00A355F3" w:rsidRPr="00F3703F" w:rsidRDefault="00A355F3" w:rsidP="00A355F3">
      <w:pPr>
        <w:pStyle w:val="Listbulletpoint"/>
      </w:pPr>
      <w:r w:rsidRPr="00F3703F">
        <w:t>baseline measures from which the improvements will be calculated</w:t>
      </w:r>
    </w:p>
    <w:p w14:paraId="15795797" w14:textId="77777777" w:rsidR="00A355F3" w:rsidRDefault="00A355F3" w:rsidP="00A355F3">
      <w:pPr>
        <w:pStyle w:val="Listbulletpoint"/>
      </w:pPr>
      <w:proofErr w:type="gramStart"/>
      <w:r w:rsidRPr="00F3703F">
        <w:t>how</w:t>
      </w:r>
      <w:proofErr w:type="gramEnd"/>
      <w:r w:rsidRPr="00F3703F">
        <w:t xml:space="preserve"> the performance of the project’s product will be reviewed.</w:t>
      </w:r>
    </w:p>
    <w:p w14:paraId="468B5D4A" w14:textId="77777777" w:rsidR="00A355F3" w:rsidRPr="00F3703F" w:rsidRDefault="00A355F3" w:rsidP="00A355F3">
      <w:pPr>
        <w:pStyle w:val="Listbulletpoint"/>
        <w:numPr>
          <w:ilvl w:val="0"/>
          <w:numId w:val="0"/>
        </w:numPr>
        <w:ind w:left="227" w:hanging="227"/>
      </w:pPr>
    </w:p>
    <w:p w14:paraId="6B21E6C9" w14:textId="77777777" w:rsidR="00A355F3" w:rsidRPr="00A355F3" w:rsidRDefault="00A355F3" w:rsidP="00A355F3">
      <w:pPr>
        <w:pStyle w:val="Heading2"/>
        <w:pBdr>
          <w:bottom w:val="none" w:sz="0" w:space="0" w:color="auto"/>
        </w:pBdr>
      </w:pPr>
      <w:r w:rsidRPr="00A355F3">
        <w:t>Derivation</w:t>
      </w:r>
    </w:p>
    <w:p w14:paraId="0E9FB04C" w14:textId="77777777" w:rsidR="00A355F3" w:rsidRPr="009C157E" w:rsidRDefault="00A355F3" w:rsidP="00B347B1">
      <w:pPr>
        <w:pStyle w:val="BodyText1"/>
      </w:pPr>
      <w:r w:rsidRPr="009C157E">
        <w:t>The benefits management approach is derived from the following:</w:t>
      </w:r>
    </w:p>
    <w:p w14:paraId="1F3B1014" w14:textId="77777777" w:rsidR="00A355F3" w:rsidRPr="00F3703F" w:rsidRDefault="00A355F3" w:rsidP="00A355F3">
      <w:pPr>
        <w:pStyle w:val="Listbulletpoint"/>
      </w:pPr>
      <w:r w:rsidRPr="00F3703F">
        <w:t>business case</w:t>
      </w:r>
    </w:p>
    <w:p w14:paraId="37E49925" w14:textId="77777777" w:rsidR="00A355F3" w:rsidRPr="00F3703F" w:rsidRDefault="00A355F3" w:rsidP="00A355F3">
      <w:pPr>
        <w:pStyle w:val="Listbulletpoint"/>
      </w:pPr>
      <w:r w:rsidRPr="00F3703F">
        <w:t>project product description (and the acceptance criteria in particular)</w:t>
      </w:r>
    </w:p>
    <w:p w14:paraId="57D3FE07" w14:textId="77777777" w:rsidR="00A355F3" w:rsidRPr="00F3703F" w:rsidRDefault="00A355F3" w:rsidP="00A355F3">
      <w:pPr>
        <w:pStyle w:val="Listbulletpoint"/>
      </w:pPr>
      <w:r w:rsidRPr="00F3703F">
        <w:t>the programme’s benefits management approach and benefits realization plan (when the project is part of a programme)</w:t>
      </w:r>
    </w:p>
    <w:p w14:paraId="7AC5275C" w14:textId="77777777" w:rsidR="00A355F3" w:rsidRDefault="00A355F3" w:rsidP="00A355F3">
      <w:pPr>
        <w:pStyle w:val="Listbulletpoint"/>
      </w:pPr>
      <w:proofErr w:type="gramStart"/>
      <w:r w:rsidRPr="00F3703F">
        <w:t>the</w:t>
      </w:r>
      <w:proofErr w:type="gramEnd"/>
      <w:r w:rsidRPr="00F3703F">
        <w:t xml:space="preserve"> corporate, programme management or customer performance monitoring function (such as a centre of excellence), if one exists.</w:t>
      </w:r>
    </w:p>
    <w:p w14:paraId="03BEB751" w14:textId="77777777" w:rsidR="00A355F3" w:rsidRPr="00F3703F" w:rsidRDefault="00A355F3" w:rsidP="00A355F3">
      <w:pPr>
        <w:pStyle w:val="Listbulletpoint"/>
        <w:numPr>
          <w:ilvl w:val="0"/>
          <w:numId w:val="0"/>
        </w:numPr>
        <w:ind w:left="227" w:hanging="227"/>
      </w:pPr>
    </w:p>
    <w:p w14:paraId="7883E5EF" w14:textId="77777777" w:rsidR="00A355F3" w:rsidRPr="00A355F3" w:rsidRDefault="00A355F3" w:rsidP="00A355F3">
      <w:pPr>
        <w:pStyle w:val="Heading2"/>
        <w:pBdr>
          <w:bottom w:val="none" w:sz="0" w:space="0" w:color="auto"/>
        </w:pBdr>
      </w:pPr>
      <w:r w:rsidRPr="00A355F3">
        <w:t>Format and presentation</w:t>
      </w:r>
    </w:p>
    <w:p w14:paraId="77190937" w14:textId="77777777" w:rsidR="00A355F3" w:rsidRPr="009C157E" w:rsidRDefault="00A355F3" w:rsidP="00B347B1">
      <w:pPr>
        <w:pStyle w:val="BodyText1"/>
      </w:pPr>
      <w:r w:rsidRPr="009C157E">
        <w:t>A benefits management approach can take a number of formats, including:</w:t>
      </w:r>
    </w:p>
    <w:p w14:paraId="16838BE1" w14:textId="77777777" w:rsidR="00A355F3" w:rsidRPr="00F3703F" w:rsidRDefault="00A355F3" w:rsidP="00A355F3">
      <w:pPr>
        <w:pStyle w:val="Listbulletpoint"/>
      </w:pPr>
      <w:r w:rsidRPr="00F3703F">
        <w:t>a document, a spreadsheet or presentation slides</w:t>
      </w:r>
    </w:p>
    <w:p w14:paraId="4F99E4D2" w14:textId="77777777" w:rsidR="00A355F3" w:rsidRDefault="00A355F3" w:rsidP="00A355F3">
      <w:pPr>
        <w:pStyle w:val="Listbulletpoint"/>
      </w:pPr>
      <w:proofErr w:type="gramStart"/>
      <w:r w:rsidRPr="00F3703F">
        <w:t>an</w:t>
      </w:r>
      <w:proofErr w:type="gramEnd"/>
      <w:r w:rsidRPr="00F3703F">
        <w:t xml:space="preserve"> entry in a project management tool. </w:t>
      </w:r>
    </w:p>
    <w:p w14:paraId="5DEC1AF6" w14:textId="77777777" w:rsidR="00A355F3" w:rsidRDefault="00A355F3" w:rsidP="00A355F3">
      <w:pPr>
        <w:rPr>
          <w:rFonts w:cstheme="minorHAnsi"/>
          <w:b/>
          <w:i/>
        </w:rPr>
      </w:pPr>
    </w:p>
    <w:p w14:paraId="45D344EE" w14:textId="77777777" w:rsidR="00A355F3" w:rsidRPr="00A355F3" w:rsidRDefault="00A355F3" w:rsidP="00A355F3">
      <w:pPr>
        <w:pStyle w:val="Heading2"/>
        <w:pBdr>
          <w:bottom w:val="none" w:sz="0" w:space="0" w:color="auto"/>
        </w:pBdr>
      </w:pPr>
      <w:r w:rsidRPr="00A355F3">
        <w:t>Quality criteria</w:t>
      </w:r>
    </w:p>
    <w:p w14:paraId="55083813" w14:textId="77777777" w:rsidR="00A355F3" w:rsidRPr="009C157E" w:rsidRDefault="00A355F3" w:rsidP="00B347B1">
      <w:pPr>
        <w:pStyle w:val="BodyText1"/>
      </w:pPr>
      <w:r w:rsidRPr="009C157E">
        <w:t>The following quality criteria apply to a benefits management approach:</w:t>
      </w:r>
    </w:p>
    <w:p w14:paraId="375C1409" w14:textId="77777777" w:rsidR="00A355F3" w:rsidRPr="00F3703F" w:rsidRDefault="00A355F3" w:rsidP="00A355F3">
      <w:pPr>
        <w:pStyle w:val="Listbulletpoint"/>
      </w:pPr>
      <w:r w:rsidRPr="00F3703F">
        <w:lastRenderedPageBreak/>
        <w:t>It covers all benefits stated in the business case.</w:t>
      </w:r>
    </w:p>
    <w:p w14:paraId="62795CA8" w14:textId="77777777" w:rsidR="00A355F3" w:rsidRPr="00F3703F" w:rsidRDefault="00A355F3" w:rsidP="00A355F3">
      <w:pPr>
        <w:pStyle w:val="Listbulletpoint"/>
      </w:pPr>
      <w:r w:rsidRPr="00F3703F">
        <w:t>The benefits are measurable and baseline measures have been recorded.</w:t>
      </w:r>
    </w:p>
    <w:p w14:paraId="64E48C7E" w14:textId="77777777" w:rsidR="00A355F3" w:rsidRPr="00F3703F" w:rsidRDefault="00A355F3" w:rsidP="00A355F3">
      <w:pPr>
        <w:pStyle w:val="Listbulletpoint"/>
      </w:pPr>
      <w:r w:rsidRPr="00F3703F">
        <w:t>It describes suitable timing for measurement of benefits, together with reasons for the timing.</w:t>
      </w:r>
    </w:p>
    <w:p w14:paraId="2EEEBA75" w14:textId="77777777" w:rsidR="00A355F3" w:rsidRPr="00F3703F" w:rsidRDefault="00A355F3" w:rsidP="00A355F3">
      <w:pPr>
        <w:pStyle w:val="Listbulletpoint"/>
      </w:pPr>
      <w:r w:rsidRPr="00F3703F">
        <w:t>It identifies the skills or individuals who will be needed to carry out the measurements.</w:t>
      </w:r>
    </w:p>
    <w:p w14:paraId="1773D793" w14:textId="77777777" w:rsidR="00A355F3" w:rsidRPr="00F3703F" w:rsidRDefault="00A355F3" w:rsidP="00A355F3">
      <w:pPr>
        <w:pStyle w:val="Listbulletpoint"/>
      </w:pPr>
      <w:r w:rsidRPr="00F3703F">
        <w:t>The effort and cost to undertake the benefits reviews are realistic when compared with the value of the anticipated benefits.</w:t>
      </w:r>
    </w:p>
    <w:p w14:paraId="730B24D8" w14:textId="29700C8F" w:rsidR="00A355F3" w:rsidRPr="009B483B" w:rsidRDefault="00A355F3" w:rsidP="00A355F3">
      <w:pPr>
        <w:pStyle w:val="Listbulletpoint"/>
        <w:sectPr w:rsidR="00A355F3" w:rsidRPr="009B483B" w:rsidSect="00322F15">
          <w:pgSz w:w="11901" w:h="16840"/>
          <w:pgMar w:top="1797" w:right="561" w:bottom="2410" w:left="1134" w:header="709" w:footer="709" w:gutter="0"/>
          <w:cols w:space="708"/>
          <w:docGrid w:linePitch="326"/>
        </w:sectPr>
      </w:pPr>
      <w:r w:rsidRPr="00F3703F">
        <w:t xml:space="preserve">Consideration is given to whether dis-benefits </w:t>
      </w:r>
      <w:r>
        <w:t>should be measu</w:t>
      </w:r>
      <w:r w:rsidR="00B347B1">
        <w:t>red and reviewed.</w:t>
      </w:r>
    </w:p>
    <w:p w14:paraId="3E2EE286" w14:textId="3E777E42" w:rsidR="0029364B" w:rsidRPr="00A85CDC" w:rsidRDefault="0029364B" w:rsidP="00B347B1">
      <w:pPr>
        <w:pStyle w:val="trebuchet"/>
        <w:jc w:val="left"/>
        <w:rPr>
          <w:rFonts w:ascii="Trebuchet MS" w:hAnsi="Trebuchet MS"/>
          <w:b w:val="0"/>
        </w:rPr>
      </w:pPr>
    </w:p>
    <w:sectPr w:rsidR="0029364B" w:rsidRPr="00A85CDC" w:rsidSect="0066232C">
      <w:headerReference w:type="even" r:id="rId14"/>
      <w:headerReference w:type="default" r:id="rId15"/>
      <w:footerReference w:type="even" r:id="rId16"/>
      <w:footerReference w:type="default" r:id="rId17"/>
      <w:headerReference w:type="first" r:id="rId18"/>
      <w:footerReference w:type="first" r:id="rId19"/>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C6B" w14:textId="77777777" w:rsidR="003B054B" w:rsidRDefault="003B054B" w:rsidP="00635A1D">
      <w:r>
        <w:separator/>
      </w:r>
    </w:p>
  </w:endnote>
  <w:endnote w:type="continuationSeparator" w:id="0">
    <w:p w14:paraId="48A8365C" w14:textId="77777777" w:rsidR="003B054B" w:rsidRDefault="003B054B"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6AD7" w14:textId="77777777" w:rsidR="00A355F3" w:rsidRDefault="00A3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2F43" w14:textId="77777777" w:rsidR="00A355F3" w:rsidRDefault="00A355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BFED" w14:textId="77777777" w:rsidR="003B054B" w:rsidRDefault="003B054B" w:rsidP="00635A1D">
      <w:r>
        <w:separator/>
      </w:r>
    </w:p>
  </w:footnote>
  <w:footnote w:type="continuationSeparator" w:id="0">
    <w:p w14:paraId="039BD58A" w14:textId="77777777" w:rsidR="003B054B" w:rsidRDefault="003B054B"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54A9" w14:textId="77777777" w:rsidR="00A355F3" w:rsidRDefault="00A3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64170E41"/>
    <w:multiLevelType w:val="multilevel"/>
    <w:tmpl w:val="7E086BBE"/>
    <w:numStyleLink w:val="ListHeadings"/>
  </w:abstractNum>
  <w:abstractNum w:abstractNumId="6"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3"/>
  </w:num>
  <w:num w:numId="2">
    <w:abstractNumId w:val="5"/>
    <w:lvlOverride w:ilvl="0">
      <w:lvl w:ilvl="0">
        <w:start w:val="1"/>
        <w:numFmt w:val="decimal"/>
        <w:lvlRestart w:val="0"/>
        <w:lvlText w:val="%1"/>
        <w:lvlJc w:val="left"/>
        <w:pPr>
          <w:ind w:left="0" w:hanging="567"/>
        </w:pPr>
        <w:rPr>
          <w:rFonts w:hint="default"/>
        </w:rPr>
      </w:lvl>
    </w:lvlOverride>
  </w:num>
  <w:num w:numId="3">
    <w:abstractNumId w:val="0"/>
  </w:num>
  <w:num w:numId="4">
    <w:abstractNumId w:val="4"/>
  </w:num>
  <w:num w:numId="5">
    <w:abstractNumId w:val="2"/>
  </w:num>
  <w:num w:numId="6">
    <w:abstractNumId w:val="1"/>
  </w:num>
  <w:num w:numId="7">
    <w:abstractNumId w:val="6"/>
  </w:num>
  <w:num w:numId="8">
    <w:abstractNumId w:val="5"/>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5"/>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430EA"/>
    <w:rsid w:val="000745FD"/>
    <w:rsid w:val="000C0490"/>
    <w:rsid w:val="000C6F64"/>
    <w:rsid w:val="000D5095"/>
    <w:rsid w:val="00133402"/>
    <w:rsid w:val="001F1691"/>
    <w:rsid w:val="00206030"/>
    <w:rsid w:val="00286A83"/>
    <w:rsid w:val="0029364B"/>
    <w:rsid w:val="002C5C2D"/>
    <w:rsid w:val="002E53EF"/>
    <w:rsid w:val="00302EFA"/>
    <w:rsid w:val="00335DBF"/>
    <w:rsid w:val="00342A5F"/>
    <w:rsid w:val="003A179D"/>
    <w:rsid w:val="003B054B"/>
    <w:rsid w:val="005428CC"/>
    <w:rsid w:val="00562729"/>
    <w:rsid w:val="00635A1D"/>
    <w:rsid w:val="00635B3A"/>
    <w:rsid w:val="0063717B"/>
    <w:rsid w:val="0066232C"/>
    <w:rsid w:val="006B31DB"/>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27F8C"/>
    <w:rsid w:val="00A355F3"/>
    <w:rsid w:val="00A42A1D"/>
    <w:rsid w:val="00A83626"/>
    <w:rsid w:val="00A85CDC"/>
    <w:rsid w:val="00B347B1"/>
    <w:rsid w:val="00B51D39"/>
    <w:rsid w:val="00B52ED9"/>
    <w:rsid w:val="00BB271D"/>
    <w:rsid w:val="00BF1003"/>
    <w:rsid w:val="00BF7B39"/>
    <w:rsid w:val="00C33E7A"/>
    <w:rsid w:val="00C65128"/>
    <w:rsid w:val="00CD0962"/>
    <w:rsid w:val="00E67C95"/>
    <w:rsid w:val="00E85D3D"/>
    <w:rsid w:val="00EE5E29"/>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3E774E"/>
  <w15:docId w15:val="{C41C81F0-62F7-4C85-9157-D262853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7AC5-3BB5-4395-83FE-EF74BD84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8</cp:revision>
  <dcterms:created xsi:type="dcterms:W3CDTF">2017-09-07T12:54:00Z</dcterms:created>
  <dcterms:modified xsi:type="dcterms:W3CDTF">2017-09-27T14:14:00Z</dcterms:modified>
</cp:coreProperties>
</file>