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03DCCCF5" w:rsidR="00831619" w:rsidRPr="00E22801" w:rsidRDefault="0030631D" w:rsidP="00E22801">
      <w:pPr>
        <w:pStyle w:val="BodyText"/>
        <w:rPr>
          <w:rFonts w:ascii="Trebuchet MS" w:eastAsiaTheme="majorEastAsia" w:hAnsi="Trebuchet MS" w:cstheme="majorBidi"/>
          <w:bCs/>
          <w:color w:val="4C4383"/>
          <w:sz w:val="32"/>
          <w:szCs w:val="28"/>
        </w:rPr>
      </w:pPr>
      <w:r w:rsidRPr="00E22801">
        <w:rPr>
          <w:rFonts w:ascii="Trebuchet MS" w:eastAsiaTheme="majorEastAsia" w:hAnsi="Trebuchet MS" w:cstheme="majorBidi"/>
          <w:bCs/>
          <w:color w:val="4C4383"/>
          <w:sz w:val="32"/>
          <w:szCs w:val="28"/>
        </w:rPr>
        <w:t>Highlight</w:t>
      </w:r>
      <w:r w:rsidR="00E22801" w:rsidRPr="00E22801">
        <w:rPr>
          <w:rFonts w:ascii="Trebuchet MS" w:eastAsiaTheme="majorEastAsia" w:hAnsi="Trebuchet MS" w:cstheme="majorBidi"/>
          <w:bCs/>
          <w:color w:val="4C4383"/>
          <w:sz w:val="32"/>
          <w:szCs w:val="28"/>
        </w:rPr>
        <w:t xml:space="preserve"> r</w:t>
      </w:r>
      <w:r w:rsidR="004504FC" w:rsidRPr="00E22801">
        <w:rPr>
          <w:rFonts w:ascii="Trebuchet MS" w:eastAsiaTheme="majorEastAsia" w:hAnsi="Trebuchet MS" w:cstheme="majorBidi"/>
          <w:bCs/>
          <w:color w:val="4C4383"/>
          <w:sz w:val="32"/>
          <w:szCs w:val="28"/>
        </w:rPr>
        <w:t>eport</w:t>
      </w:r>
    </w:p>
    <w:p w14:paraId="105A2EC4" w14:textId="77777777" w:rsidR="0030631D" w:rsidRPr="000700B9" w:rsidRDefault="0030631D" w:rsidP="0030631D">
      <w:pPr>
        <w:rPr>
          <w:rFonts w:ascii="Trebuchet MS" w:eastAsiaTheme="minorHAnsi" w:hAnsi="Trebuchet MS" w:cstheme="minorBidi"/>
          <w:sz w:val="20"/>
          <w:szCs w:val="22"/>
        </w:rPr>
      </w:pPr>
      <w:r w:rsidRPr="000700B9">
        <w:rPr>
          <w:rFonts w:ascii="Trebuchet MS" w:eastAsiaTheme="minorHAnsi" w:hAnsi="Trebuchet MS" w:cstheme="minorBidi"/>
          <w:sz w:val="20"/>
          <w:szCs w:val="22"/>
        </w:rPr>
        <w:t>Informing the board about the status of the project</w:t>
      </w:r>
    </w:p>
    <w:p w14:paraId="6EC0E18D" w14:textId="77777777" w:rsidR="0030631D" w:rsidRPr="000700B9" w:rsidRDefault="0030631D" w:rsidP="0030631D">
      <w:pPr>
        <w:rPr>
          <w:rFonts w:ascii="Trebuchet MS" w:eastAsiaTheme="minorHAnsi" w:hAnsi="Trebuchet MS" w:cstheme="minorBidi"/>
          <w:sz w:val="20"/>
          <w:szCs w:val="22"/>
        </w:rPr>
      </w:pPr>
      <w:r w:rsidRPr="000700B9">
        <w:rPr>
          <w:rFonts w:ascii="Trebuchet MS" w:eastAsiaTheme="minorHAnsi" w:hAnsi="Trebuchet MS" w:cstheme="minorBidi"/>
          <w:sz w:val="20"/>
          <w:szCs w:val="22"/>
        </w:rPr>
        <w:t>[Date] and [Period]</w:t>
      </w:r>
    </w:p>
    <w:p w14:paraId="41AF6DDD" w14:textId="77777777" w:rsidR="00BE2A9C" w:rsidRPr="000700B9" w:rsidRDefault="00BE2A9C" w:rsidP="00BE2A9C">
      <w:pPr>
        <w:rPr>
          <w:rFonts w:ascii="Trebuchet MS" w:eastAsiaTheme="minorHAnsi" w:hAnsi="Trebuchet MS" w:cstheme="minorBidi"/>
          <w:sz w:val="20"/>
          <w:szCs w:val="22"/>
        </w:rPr>
      </w:pPr>
    </w:p>
    <w:p w14:paraId="02167F38" w14:textId="77777777" w:rsidR="00BE2A9C" w:rsidRPr="000700B9" w:rsidRDefault="00BE2A9C" w:rsidP="00BE2A9C">
      <w:pPr>
        <w:rPr>
          <w:rFonts w:ascii="Trebuchet MS" w:eastAsiaTheme="minorHAnsi" w:hAnsi="Trebuchet MS" w:cstheme="minorBidi"/>
          <w:sz w:val="20"/>
          <w:szCs w:val="22"/>
        </w:rPr>
      </w:pPr>
    </w:p>
    <w:p w14:paraId="341B4935" w14:textId="77777777" w:rsidR="00BE2A9C" w:rsidRPr="000700B9" w:rsidRDefault="00BE2A9C" w:rsidP="00BE2A9C">
      <w:pPr>
        <w:rPr>
          <w:rFonts w:ascii="Trebuchet MS" w:eastAsiaTheme="minorHAnsi" w:hAnsi="Trebuchet MS" w:cstheme="minorBidi"/>
          <w:sz w:val="20"/>
          <w:szCs w:val="22"/>
        </w:rPr>
      </w:pPr>
      <w:bookmarkStart w:id="0" w:name="_GoBack"/>
      <w:bookmarkEnd w:id="0"/>
    </w:p>
    <w:p w14:paraId="15D44323" w14:textId="77777777" w:rsidR="00BE2A9C" w:rsidRPr="000700B9" w:rsidRDefault="00BE2A9C" w:rsidP="00BE2A9C">
      <w:pPr>
        <w:rPr>
          <w:rFonts w:ascii="Trebuchet MS" w:eastAsiaTheme="minorHAnsi" w:hAnsi="Trebuchet MS" w:cstheme="minorBidi"/>
          <w:sz w:val="20"/>
          <w:szCs w:val="22"/>
        </w:rPr>
      </w:pPr>
      <w:r w:rsidRPr="000700B9">
        <w:rPr>
          <w:rFonts w:ascii="Trebuchet MS" w:eastAsiaTheme="minorHAnsi" w:hAnsi="Trebuchet MS" w:cstheme="minorBidi"/>
          <w:sz w:val="20"/>
          <w:szCs w:val="22"/>
        </w:rPr>
        <w:t>[Ref filename &amp; version]</w:t>
      </w:r>
    </w:p>
    <w:p w14:paraId="6CE30422" w14:textId="77777777" w:rsidR="00831619" w:rsidRDefault="00831619" w:rsidP="00831619">
      <w:pPr>
        <w:pStyle w:val="BodyText"/>
      </w:pPr>
    </w:p>
    <w:p w14:paraId="0B2047C5" w14:textId="77777777" w:rsidR="00BE2A9C" w:rsidRDefault="00BE2A9C" w:rsidP="00831619">
      <w:pPr>
        <w:pStyle w:val="BodyText"/>
      </w:pPr>
    </w:p>
    <w:p w14:paraId="37FBC3D0" w14:textId="77777777" w:rsidR="0030631D" w:rsidRPr="00D34E89" w:rsidRDefault="0030631D" w:rsidP="00D34E89">
      <w:pPr>
        <w:pStyle w:val="Heading1"/>
        <w:pageBreakBefore w:val="0"/>
      </w:pPr>
      <w:r w:rsidRPr="00D34E89">
        <w:t>Contents</w:t>
      </w:r>
    </w:p>
    <w:sdt>
      <w:sdtPr>
        <w:rPr>
          <w:rFonts w:ascii="Trebuchet MS" w:hAnsi="Trebuchet MS"/>
          <w:sz w:val="20"/>
        </w:rPr>
        <w:id w:val="-1310014422"/>
        <w:docPartObj>
          <w:docPartGallery w:val="Table of Contents"/>
          <w:docPartUnique/>
        </w:docPartObj>
      </w:sdtPr>
      <w:sdtEndPr>
        <w:rPr>
          <w:rStyle w:val="Hyperlink"/>
          <w:color w:val="0000FF" w:themeColor="hyperlink"/>
          <w:sz w:val="22"/>
          <w:u w:val="single"/>
        </w:rPr>
      </w:sdtEndPr>
      <w:sdtContent>
        <w:p w14:paraId="5093C28D" w14:textId="77777777" w:rsidR="0030631D" w:rsidRPr="004F1F7C" w:rsidRDefault="0030631D" w:rsidP="0030631D">
          <w:pPr>
            <w:pStyle w:val="TOC2"/>
            <w:tabs>
              <w:tab w:val="left" w:pos="660"/>
              <w:tab w:val="right" w:leader="dot" w:pos="9016"/>
            </w:tabs>
            <w:rPr>
              <w:rStyle w:val="Hyperlink"/>
              <w:rFonts w:ascii="Trebuchet MS" w:hAnsi="Trebuchet MS"/>
            </w:rPr>
          </w:pPr>
          <w:r w:rsidRPr="004F1F7C">
            <w:rPr>
              <w:rStyle w:val="Hyperlink"/>
              <w:rFonts w:ascii="Trebuchet MS" w:hAnsi="Trebuchet MS"/>
              <w:noProof/>
            </w:rPr>
            <w:fldChar w:fldCharType="begin"/>
          </w:r>
          <w:r w:rsidRPr="004F1F7C">
            <w:rPr>
              <w:rStyle w:val="Hyperlink"/>
              <w:rFonts w:ascii="Trebuchet MS" w:hAnsi="Trebuchet MS"/>
              <w:noProof/>
            </w:rPr>
            <w:instrText xml:space="preserve"> TOC \o "1-3" \h \z \u </w:instrText>
          </w:r>
          <w:r w:rsidRPr="004F1F7C">
            <w:rPr>
              <w:rStyle w:val="Hyperlink"/>
              <w:rFonts w:ascii="Trebuchet MS" w:hAnsi="Trebuchet MS"/>
              <w:noProof/>
            </w:rPr>
            <w:fldChar w:fldCharType="separate"/>
          </w:r>
          <w:hyperlink w:anchor="_Toc487208617" w:history="1">
            <w:r w:rsidRPr="004F1F7C">
              <w:rPr>
                <w:rStyle w:val="Hyperlink"/>
                <w:rFonts w:ascii="Trebuchet MS" w:hAnsi="Trebuchet MS"/>
                <w:noProof/>
              </w:rPr>
              <w:t>1.</w:t>
            </w:r>
            <w:r w:rsidRPr="004F1F7C">
              <w:rPr>
                <w:rStyle w:val="Hyperlink"/>
                <w:rFonts w:ascii="Trebuchet MS" w:hAnsi="Trebuchet MS"/>
              </w:rPr>
              <w:tab/>
            </w:r>
            <w:r w:rsidRPr="004F1F7C">
              <w:rPr>
                <w:rStyle w:val="Hyperlink"/>
                <w:rFonts w:ascii="Trebuchet MS" w:hAnsi="Trebuchet MS"/>
                <w:noProof/>
              </w:rPr>
              <w:t>Status summary</w:t>
            </w:r>
            <w:r w:rsidRPr="004F1F7C">
              <w:rPr>
                <w:rStyle w:val="Hyperlink"/>
                <w:rFonts w:ascii="Trebuchet MS" w:hAnsi="Trebuchet MS"/>
                <w:webHidden/>
              </w:rPr>
              <w:tab/>
            </w:r>
            <w:r w:rsidRPr="004F1F7C">
              <w:rPr>
                <w:rStyle w:val="Hyperlink"/>
                <w:rFonts w:ascii="Trebuchet MS" w:hAnsi="Trebuchet MS"/>
                <w:webHidden/>
              </w:rPr>
              <w:fldChar w:fldCharType="begin"/>
            </w:r>
            <w:r w:rsidRPr="004F1F7C">
              <w:rPr>
                <w:rStyle w:val="Hyperlink"/>
                <w:rFonts w:ascii="Trebuchet MS" w:hAnsi="Trebuchet MS"/>
                <w:webHidden/>
              </w:rPr>
              <w:instrText xml:space="preserve"> PAGEREF _Toc487208617 \h </w:instrText>
            </w:r>
            <w:r w:rsidRPr="004F1F7C">
              <w:rPr>
                <w:rStyle w:val="Hyperlink"/>
                <w:rFonts w:ascii="Trebuchet MS" w:hAnsi="Trebuchet MS"/>
                <w:webHidden/>
              </w:rPr>
            </w:r>
            <w:r w:rsidRPr="004F1F7C">
              <w:rPr>
                <w:rStyle w:val="Hyperlink"/>
                <w:rFonts w:ascii="Trebuchet MS" w:hAnsi="Trebuchet MS"/>
                <w:webHidden/>
              </w:rPr>
              <w:fldChar w:fldCharType="separate"/>
            </w:r>
            <w:r w:rsidRPr="004F1F7C">
              <w:rPr>
                <w:rStyle w:val="Hyperlink"/>
                <w:rFonts w:ascii="Trebuchet MS" w:hAnsi="Trebuchet MS"/>
                <w:webHidden/>
              </w:rPr>
              <w:t>2</w:t>
            </w:r>
            <w:r w:rsidRPr="004F1F7C">
              <w:rPr>
                <w:rStyle w:val="Hyperlink"/>
                <w:rFonts w:ascii="Trebuchet MS" w:hAnsi="Trebuchet MS"/>
                <w:webHidden/>
              </w:rPr>
              <w:fldChar w:fldCharType="end"/>
            </w:r>
          </w:hyperlink>
        </w:p>
        <w:p w14:paraId="4F9B79B5" w14:textId="77777777" w:rsidR="0030631D" w:rsidRPr="004F1F7C" w:rsidRDefault="00427B1F" w:rsidP="0030631D">
          <w:pPr>
            <w:pStyle w:val="TOC2"/>
            <w:tabs>
              <w:tab w:val="left" w:pos="660"/>
              <w:tab w:val="right" w:leader="dot" w:pos="9016"/>
            </w:tabs>
            <w:rPr>
              <w:rStyle w:val="Hyperlink"/>
              <w:rFonts w:ascii="Trebuchet MS" w:hAnsi="Trebuchet MS"/>
            </w:rPr>
          </w:pPr>
          <w:hyperlink w:anchor="_Toc487208618" w:history="1">
            <w:r w:rsidR="0030631D" w:rsidRPr="004F1F7C">
              <w:rPr>
                <w:rStyle w:val="Hyperlink"/>
                <w:rFonts w:ascii="Trebuchet MS" w:hAnsi="Trebuchet MS"/>
                <w:noProof/>
              </w:rPr>
              <w:t>2.</w:t>
            </w:r>
            <w:r w:rsidR="0030631D" w:rsidRPr="004F1F7C">
              <w:rPr>
                <w:rStyle w:val="Hyperlink"/>
                <w:rFonts w:ascii="Trebuchet MS" w:hAnsi="Trebuchet MS"/>
              </w:rPr>
              <w:tab/>
            </w:r>
            <w:r w:rsidR="0030631D" w:rsidRPr="004F1F7C">
              <w:rPr>
                <w:rStyle w:val="Hyperlink"/>
                <w:rFonts w:ascii="Trebuchet MS" w:hAnsi="Trebuchet MS"/>
                <w:noProof/>
              </w:rPr>
              <w:t>This reporting period</w:t>
            </w:r>
            <w:r w:rsidR="0030631D" w:rsidRPr="004F1F7C">
              <w:rPr>
                <w:rStyle w:val="Hyperlink"/>
                <w:rFonts w:ascii="Trebuchet MS" w:hAnsi="Trebuchet MS"/>
                <w:webHidden/>
              </w:rPr>
              <w:tab/>
            </w:r>
            <w:r w:rsidR="0030631D" w:rsidRPr="004F1F7C">
              <w:rPr>
                <w:rStyle w:val="Hyperlink"/>
                <w:rFonts w:ascii="Trebuchet MS" w:hAnsi="Trebuchet MS"/>
                <w:webHidden/>
              </w:rPr>
              <w:fldChar w:fldCharType="begin"/>
            </w:r>
            <w:r w:rsidR="0030631D" w:rsidRPr="004F1F7C">
              <w:rPr>
                <w:rStyle w:val="Hyperlink"/>
                <w:rFonts w:ascii="Trebuchet MS" w:hAnsi="Trebuchet MS"/>
                <w:webHidden/>
              </w:rPr>
              <w:instrText xml:space="preserve"> PAGEREF _Toc487208618 \h </w:instrText>
            </w:r>
            <w:r w:rsidR="0030631D" w:rsidRPr="004F1F7C">
              <w:rPr>
                <w:rStyle w:val="Hyperlink"/>
                <w:rFonts w:ascii="Trebuchet MS" w:hAnsi="Trebuchet MS"/>
                <w:webHidden/>
              </w:rPr>
            </w:r>
            <w:r w:rsidR="0030631D" w:rsidRPr="004F1F7C">
              <w:rPr>
                <w:rStyle w:val="Hyperlink"/>
                <w:rFonts w:ascii="Trebuchet MS" w:hAnsi="Trebuchet MS"/>
                <w:webHidden/>
              </w:rPr>
              <w:fldChar w:fldCharType="separate"/>
            </w:r>
            <w:r w:rsidR="0030631D" w:rsidRPr="004F1F7C">
              <w:rPr>
                <w:rStyle w:val="Hyperlink"/>
                <w:rFonts w:ascii="Trebuchet MS" w:hAnsi="Trebuchet MS"/>
                <w:webHidden/>
              </w:rPr>
              <w:t>2</w:t>
            </w:r>
            <w:r w:rsidR="0030631D" w:rsidRPr="004F1F7C">
              <w:rPr>
                <w:rStyle w:val="Hyperlink"/>
                <w:rFonts w:ascii="Trebuchet MS" w:hAnsi="Trebuchet MS"/>
                <w:webHidden/>
              </w:rPr>
              <w:fldChar w:fldCharType="end"/>
            </w:r>
          </w:hyperlink>
        </w:p>
        <w:p w14:paraId="1A98F078" w14:textId="77777777" w:rsidR="0030631D" w:rsidRPr="004F1F7C" w:rsidRDefault="00427B1F" w:rsidP="0030631D">
          <w:pPr>
            <w:pStyle w:val="TOC2"/>
            <w:tabs>
              <w:tab w:val="left" w:pos="660"/>
              <w:tab w:val="right" w:leader="dot" w:pos="9016"/>
            </w:tabs>
            <w:rPr>
              <w:rStyle w:val="Hyperlink"/>
              <w:rFonts w:ascii="Trebuchet MS" w:hAnsi="Trebuchet MS"/>
            </w:rPr>
          </w:pPr>
          <w:hyperlink w:anchor="_Toc487208619" w:history="1">
            <w:r w:rsidR="0030631D" w:rsidRPr="004F1F7C">
              <w:rPr>
                <w:rStyle w:val="Hyperlink"/>
                <w:rFonts w:ascii="Trebuchet MS" w:hAnsi="Trebuchet MS"/>
                <w:noProof/>
              </w:rPr>
              <w:t>3.</w:t>
            </w:r>
            <w:r w:rsidR="0030631D" w:rsidRPr="004F1F7C">
              <w:rPr>
                <w:rStyle w:val="Hyperlink"/>
                <w:rFonts w:ascii="Trebuchet MS" w:hAnsi="Trebuchet MS"/>
              </w:rPr>
              <w:tab/>
            </w:r>
            <w:r w:rsidR="0030631D" w:rsidRPr="004F1F7C">
              <w:rPr>
                <w:rStyle w:val="Hyperlink"/>
                <w:rFonts w:ascii="Trebuchet MS" w:hAnsi="Trebuchet MS"/>
                <w:noProof/>
              </w:rPr>
              <w:t>Next reporting period</w:t>
            </w:r>
            <w:r w:rsidR="0030631D" w:rsidRPr="004F1F7C">
              <w:rPr>
                <w:rStyle w:val="Hyperlink"/>
                <w:rFonts w:ascii="Trebuchet MS" w:hAnsi="Trebuchet MS"/>
                <w:webHidden/>
              </w:rPr>
              <w:tab/>
            </w:r>
            <w:r w:rsidR="0030631D" w:rsidRPr="004F1F7C">
              <w:rPr>
                <w:rStyle w:val="Hyperlink"/>
                <w:rFonts w:ascii="Trebuchet MS" w:hAnsi="Trebuchet MS"/>
                <w:webHidden/>
              </w:rPr>
              <w:fldChar w:fldCharType="begin"/>
            </w:r>
            <w:r w:rsidR="0030631D" w:rsidRPr="004F1F7C">
              <w:rPr>
                <w:rStyle w:val="Hyperlink"/>
                <w:rFonts w:ascii="Trebuchet MS" w:hAnsi="Trebuchet MS"/>
                <w:webHidden/>
              </w:rPr>
              <w:instrText xml:space="preserve"> PAGEREF _Toc487208619 \h </w:instrText>
            </w:r>
            <w:r w:rsidR="0030631D" w:rsidRPr="004F1F7C">
              <w:rPr>
                <w:rStyle w:val="Hyperlink"/>
                <w:rFonts w:ascii="Trebuchet MS" w:hAnsi="Trebuchet MS"/>
                <w:webHidden/>
              </w:rPr>
            </w:r>
            <w:r w:rsidR="0030631D" w:rsidRPr="004F1F7C">
              <w:rPr>
                <w:rStyle w:val="Hyperlink"/>
                <w:rFonts w:ascii="Trebuchet MS" w:hAnsi="Trebuchet MS"/>
                <w:webHidden/>
              </w:rPr>
              <w:fldChar w:fldCharType="separate"/>
            </w:r>
            <w:r w:rsidR="0030631D" w:rsidRPr="004F1F7C">
              <w:rPr>
                <w:rStyle w:val="Hyperlink"/>
                <w:rFonts w:ascii="Trebuchet MS" w:hAnsi="Trebuchet MS"/>
                <w:webHidden/>
              </w:rPr>
              <w:t>2</w:t>
            </w:r>
            <w:r w:rsidR="0030631D" w:rsidRPr="004F1F7C">
              <w:rPr>
                <w:rStyle w:val="Hyperlink"/>
                <w:rFonts w:ascii="Trebuchet MS" w:hAnsi="Trebuchet MS"/>
                <w:webHidden/>
              </w:rPr>
              <w:fldChar w:fldCharType="end"/>
            </w:r>
          </w:hyperlink>
        </w:p>
        <w:p w14:paraId="784DEBA8" w14:textId="002707F6" w:rsidR="0030631D" w:rsidRPr="004F1F7C" w:rsidRDefault="00427B1F" w:rsidP="0030631D">
          <w:pPr>
            <w:pStyle w:val="TOC2"/>
            <w:tabs>
              <w:tab w:val="left" w:pos="660"/>
              <w:tab w:val="right" w:leader="dot" w:pos="9016"/>
            </w:tabs>
            <w:rPr>
              <w:rStyle w:val="Hyperlink"/>
              <w:rFonts w:ascii="Trebuchet MS" w:hAnsi="Trebuchet MS"/>
            </w:rPr>
          </w:pPr>
          <w:hyperlink w:anchor="_Toc487208620" w:history="1">
            <w:r w:rsidR="0030631D" w:rsidRPr="004F1F7C">
              <w:rPr>
                <w:rStyle w:val="Hyperlink"/>
                <w:rFonts w:ascii="Trebuchet MS" w:hAnsi="Trebuchet MS"/>
                <w:noProof/>
              </w:rPr>
              <w:t>4.</w:t>
            </w:r>
            <w:r w:rsidR="0030631D" w:rsidRPr="004F1F7C">
              <w:rPr>
                <w:rStyle w:val="Hyperlink"/>
                <w:rFonts w:ascii="Trebuchet MS" w:hAnsi="Trebuchet MS"/>
              </w:rPr>
              <w:tab/>
            </w:r>
            <w:r w:rsidR="0030631D" w:rsidRPr="004F1F7C">
              <w:rPr>
                <w:rStyle w:val="Hyperlink"/>
                <w:rFonts w:ascii="Trebuchet MS" w:hAnsi="Trebuchet MS"/>
                <w:noProof/>
              </w:rPr>
              <w:t>Project and management</w:t>
            </w:r>
            <w:r w:rsidR="0062690D" w:rsidRPr="004F1F7C">
              <w:rPr>
                <w:rStyle w:val="Hyperlink"/>
                <w:rFonts w:ascii="Trebuchet MS" w:hAnsi="Trebuchet MS"/>
                <w:noProof/>
              </w:rPr>
              <w:t xml:space="preserve"> </w:t>
            </w:r>
            <w:r w:rsidR="0030631D" w:rsidRPr="004F1F7C">
              <w:rPr>
                <w:rStyle w:val="Hyperlink"/>
                <w:rFonts w:ascii="Trebuchet MS" w:hAnsi="Trebuchet MS"/>
                <w:noProof/>
              </w:rPr>
              <w:t>stage tolerance status</w:t>
            </w:r>
            <w:r w:rsidR="0030631D" w:rsidRPr="004F1F7C">
              <w:rPr>
                <w:rStyle w:val="Hyperlink"/>
                <w:rFonts w:ascii="Trebuchet MS" w:hAnsi="Trebuchet MS"/>
                <w:webHidden/>
              </w:rPr>
              <w:tab/>
            </w:r>
            <w:r w:rsidR="0030631D" w:rsidRPr="004F1F7C">
              <w:rPr>
                <w:rStyle w:val="Hyperlink"/>
                <w:rFonts w:ascii="Trebuchet MS" w:hAnsi="Trebuchet MS"/>
                <w:webHidden/>
              </w:rPr>
              <w:fldChar w:fldCharType="begin"/>
            </w:r>
            <w:r w:rsidR="0030631D" w:rsidRPr="004F1F7C">
              <w:rPr>
                <w:rStyle w:val="Hyperlink"/>
                <w:rFonts w:ascii="Trebuchet MS" w:hAnsi="Trebuchet MS"/>
                <w:webHidden/>
              </w:rPr>
              <w:instrText xml:space="preserve"> PAGEREF _Toc487208620 \h </w:instrText>
            </w:r>
            <w:r w:rsidR="0030631D" w:rsidRPr="004F1F7C">
              <w:rPr>
                <w:rStyle w:val="Hyperlink"/>
                <w:rFonts w:ascii="Trebuchet MS" w:hAnsi="Trebuchet MS"/>
                <w:webHidden/>
              </w:rPr>
            </w:r>
            <w:r w:rsidR="0030631D" w:rsidRPr="004F1F7C">
              <w:rPr>
                <w:rStyle w:val="Hyperlink"/>
                <w:rFonts w:ascii="Trebuchet MS" w:hAnsi="Trebuchet MS"/>
                <w:webHidden/>
              </w:rPr>
              <w:fldChar w:fldCharType="separate"/>
            </w:r>
            <w:r w:rsidR="0030631D" w:rsidRPr="004F1F7C">
              <w:rPr>
                <w:rStyle w:val="Hyperlink"/>
                <w:rFonts w:ascii="Trebuchet MS" w:hAnsi="Trebuchet MS"/>
                <w:webHidden/>
              </w:rPr>
              <w:t>2</w:t>
            </w:r>
            <w:r w:rsidR="0030631D" w:rsidRPr="004F1F7C">
              <w:rPr>
                <w:rStyle w:val="Hyperlink"/>
                <w:rFonts w:ascii="Trebuchet MS" w:hAnsi="Trebuchet MS"/>
                <w:webHidden/>
              </w:rPr>
              <w:fldChar w:fldCharType="end"/>
            </w:r>
          </w:hyperlink>
        </w:p>
        <w:p w14:paraId="6056717C" w14:textId="77777777" w:rsidR="0030631D" w:rsidRPr="004F1F7C" w:rsidRDefault="00427B1F" w:rsidP="0030631D">
          <w:pPr>
            <w:pStyle w:val="TOC2"/>
            <w:tabs>
              <w:tab w:val="left" w:pos="660"/>
              <w:tab w:val="right" w:leader="dot" w:pos="9016"/>
            </w:tabs>
            <w:rPr>
              <w:rStyle w:val="Hyperlink"/>
              <w:rFonts w:ascii="Trebuchet MS" w:hAnsi="Trebuchet MS"/>
            </w:rPr>
          </w:pPr>
          <w:hyperlink w:anchor="_Toc487208621" w:history="1">
            <w:r w:rsidR="0030631D" w:rsidRPr="004F1F7C">
              <w:rPr>
                <w:rStyle w:val="Hyperlink"/>
                <w:rFonts w:ascii="Trebuchet MS" w:hAnsi="Trebuchet MS"/>
                <w:noProof/>
              </w:rPr>
              <w:t>5.</w:t>
            </w:r>
            <w:r w:rsidR="0030631D" w:rsidRPr="004F1F7C">
              <w:rPr>
                <w:rStyle w:val="Hyperlink"/>
                <w:rFonts w:ascii="Trebuchet MS" w:hAnsi="Trebuchet MS"/>
              </w:rPr>
              <w:tab/>
            </w:r>
            <w:r w:rsidR="0030631D" w:rsidRPr="004F1F7C">
              <w:rPr>
                <w:rStyle w:val="Hyperlink"/>
                <w:rFonts w:ascii="Trebuchet MS" w:hAnsi="Trebuchet MS"/>
                <w:noProof/>
              </w:rPr>
              <w:t>Requests for change</w:t>
            </w:r>
            <w:r w:rsidR="0030631D" w:rsidRPr="004F1F7C">
              <w:rPr>
                <w:rStyle w:val="Hyperlink"/>
                <w:rFonts w:ascii="Trebuchet MS" w:hAnsi="Trebuchet MS"/>
                <w:webHidden/>
              </w:rPr>
              <w:tab/>
            </w:r>
            <w:r w:rsidR="0030631D" w:rsidRPr="004F1F7C">
              <w:rPr>
                <w:rStyle w:val="Hyperlink"/>
                <w:rFonts w:ascii="Trebuchet MS" w:hAnsi="Trebuchet MS"/>
                <w:webHidden/>
              </w:rPr>
              <w:fldChar w:fldCharType="begin"/>
            </w:r>
            <w:r w:rsidR="0030631D" w:rsidRPr="004F1F7C">
              <w:rPr>
                <w:rStyle w:val="Hyperlink"/>
                <w:rFonts w:ascii="Trebuchet MS" w:hAnsi="Trebuchet MS"/>
                <w:webHidden/>
              </w:rPr>
              <w:instrText xml:space="preserve"> PAGEREF _Toc487208621 \h </w:instrText>
            </w:r>
            <w:r w:rsidR="0030631D" w:rsidRPr="004F1F7C">
              <w:rPr>
                <w:rStyle w:val="Hyperlink"/>
                <w:rFonts w:ascii="Trebuchet MS" w:hAnsi="Trebuchet MS"/>
                <w:webHidden/>
              </w:rPr>
            </w:r>
            <w:r w:rsidR="0030631D" w:rsidRPr="004F1F7C">
              <w:rPr>
                <w:rStyle w:val="Hyperlink"/>
                <w:rFonts w:ascii="Trebuchet MS" w:hAnsi="Trebuchet MS"/>
                <w:webHidden/>
              </w:rPr>
              <w:fldChar w:fldCharType="separate"/>
            </w:r>
            <w:r w:rsidR="0030631D" w:rsidRPr="004F1F7C">
              <w:rPr>
                <w:rStyle w:val="Hyperlink"/>
                <w:rFonts w:ascii="Trebuchet MS" w:hAnsi="Trebuchet MS"/>
                <w:webHidden/>
              </w:rPr>
              <w:t>2</w:t>
            </w:r>
            <w:r w:rsidR="0030631D" w:rsidRPr="004F1F7C">
              <w:rPr>
                <w:rStyle w:val="Hyperlink"/>
                <w:rFonts w:ascii="Trebuchet MS" w:hAnsi="Trebuchet MS"/>
                <w:webHidden/>
              </w:rPr>
              <w:fldChar w:fldCharType="end"/>
            </w:r>
          </w:hyperlink>
        </w:p>
        <w:p w14:paraId="6F4C79A3" w14:textId="77777777" w:rsidR="0030631D" w:rsidRPr="004F1F7C" w:rsidRDefault="00427B1F" w:rsidP="0030631D">
          <w:pPr>
            <w:pStyle w:val="TOC2"/>
            <w:tabs>
              <w:tab w:val="left" w:pos="660"/>
              <w:tab w:val="right" w:leader="dot" w:pos="9016"/>
            </w:tabs>
            <w:rPr>
              <w:rStyle w:val="Hyperlink"/>
              <w:rFonts w:ascii="Trebuchet MS" w:hAnsi="Trebuchet MS"/>
            </w:rPr>
          </w:pPr>
          <w:hyperlink w:anchor="_Toc487208622" w:history="1">
            <w:r w:rsidR="0030631D" w:rsidRPr="004F1F7C">
              <w:rPr>
                <w:rStyle w:val="Hyperlink"/>
                <w:rFonts w:ascii="Trebuchet MS" w:hAnsi="Trebuchet MS"/>
                <w:noProof/>
              </w:rPr>
              <w:t>6.</w:t>
            </w:r>
            <w:r w:rsidR="0030631D" w:rsidRPr="004F1F7C">
              <w:rPr>
                <w:rStyle w:val="Hyperlink"/>
                <w:rFonts w:ascii="Trebuchet MS" w:hAnsi="Trebuchet MS"/>
              </w:rPr>
              <w:tab/>
            </w:r>
            <w:r w:rsidR="0030631D" w:rsidRPr="004F1F7C">
              <w:rPr>
                <w:rStyle w:val="Hyperlink"/>
                <w:rFonts w:ascii="Trebuchet MS" w:hAnsi="Trebuchet MS"/>
                <w:noProof/>
              </w:rPr>
              <w:t>Key issues and risks</w:t>
            </w:r>
            <w:r w:rsidR="0030631D" w:rsidRPr="004F1F7C">
              <w:rPr>
                <w:rStyle w:val="Hyperlink"/>
                <w:rFonts w:ascii="Trebuchet MS" w:hAnsi="Trebuchet MS"/>
                <w:webHidden/>
              </w:rPr>
              <w:tab/>
            </w:r>
            <w:r w:rsidR="0030631D" w:rsidRPr="004F1F7C">
              <w:rPr>
                <w:rStyle w:val="Hyperlink"/>
                <w:rFonts w:ascii="Trebuchet MS" w:hAnsi="Trebuchet MS"/>
                <w:webHidden/>
              </w:rPr>
              <w:fldChar w:fldCharType="begin"/>
            </w:r>
            <w:r w:rsidR="0030631D" w:rsidRPr="004F1F7C">
              <w:rPr>
                <w:rStyle w:val="Hyperlink"/>
                <w:rFonts w:ascii="Trebuchet MS" w:hAnsi="Trebuchet MS"/>
                <w:webHidden/>
              </w:rPr>
              <w:instrText xml:space="preserve"> PAGEREF _Toc487208622 \h </w:instrText>
            </w:r>
            <w:r w:rsidR="0030631D" w:rsidRPr="004F1F7C">
              <w:rPr>
                <w:rStyle w:val="Hyperlink"/>
                <w:rFonts w:ascii="Trebuchet MS" w:hAnsi="Trebuchet MS"/>
                <w:webHidden/>
              </w:rPr>
            </w:r>
            <w:r w:rsidR="0030631D" w:rsidRPr="004F1F7C">
              <w:rPr>
                <w:rStyle w:val="Hyperlink"/>
                <w:rFonts w:ascii="Trebuchet MS" w:hAnsi="Trebuchet MS"/>
                <w:webHidden/>
              </w:rPr>
              <w:fldChar w:fldCharType="separate"/>
            </w:r>
            <w:r w:rsidR="0030631D" w:rsidRPr="004F1F7C">
              <w:rPr>
                <w:rStyle w:val="Hyperlink"/>
                <w:rFonts w:ascii="Trebuchet MS" w:hAnsi="Trebuchet MS"/>
                <w:webHidden/>
              </w:rPr>
              <w:t>3</w:t>
            </w:r>
            <w:r w:rsidR="0030631D" w:rsidRPr="004F1F7C">
              <w:rPr>
                <w:rStyle w:val="Hyperlink"/>
                <w:rFonts w:ascii="Trebuchet MS" w:hAnsi="Trebuchet MS"/>
                <w:webHidden/>
              </w:rPr>
              <w:fldChar w:fldCharType="end"/>
            </w:r>
          </w:hyperlink>
        </w:p>
        <w:p w14:paraId="63E34904" w14:textId="77777777" w:rsidR="0030631D" w:rsidRPr="004F1F7C" w:rsidRDefault="00427B1F" w:rsidP="0030631D">
          <w:pPr>
            <w:pStyle w:val="TOC2"/>
            <w:tabs>
              <w:tab w:val="left" w:pos="660"/>
              <w:tab w:val="right" w:leader="dot" w:pos="9016"/>
            </w:tabs>
            <w:rPr>
              <w:rStyle w:val="Hyperlink"/>
              <w:rFonts w:ascii="Trebuchet MS" w:hAnsi="Trebuchet MS"/>
            </w:rPr>
          </w:pPr>
          <w:hyperlink w:anchor="_Toc487208623" w:history="1">
            <w:r w:rsidR="0030631D" w:rsidRPr="004F1F7C">
              <w:rPr>
                <w:rStyle w:val="Hyperlink"/>
                <w:rFonts w:ascii="Trebuchet MS" w:hAnsi="Trebuchet MS"/>
                <w:noProof/>
              </w:rPr>
              <w:t>7.</w:t>
            </w:r>
            <w:r w:rsidR="0030631D" w:rsidRPr="004F1F7C">
              <w:rPr>
                <w:rStyle w:val="Hyperlink"/>
                <w:rFonts w:ascii="Trebuchet MS" w:hAnsi="Trebuchet MS"/>
              </w:rPr>
              <w:tab/>
            </w:r>
            <w:r w:rsidR="0030631D" w:rsidRPr="004F1F7C">
              <w:rPr>
                <w:rStyle w:val="Hyperlink"/>
                <w:rFonts w:ascii="Trebuchet MS" w:hAnsi="Trebuchet MS"/>
                <w:noProof/>
              </w:rPr>
              <w:t>Lessons</w:t>
            </w:r>
            <w:r w:rsidR="0030631D" w:rsidRPr="004F1F7C">
              <w:rPr>
                <w:rStyle w:val="Hyperlink"/>
                <w:rFonts w:ascii="Trebuchet MS" w:hAnsi="Trebuchet MS"/>
                <w:webHidden/>
              </w:rPr>
              <w:tab/>
            </w:r>
            <w:r w:rsidR="0030631D" w:rsidRPr="004F1F7C">
              <w:rPr>
                <w:rStyle w:val="Hyperlink"/>
                <w:rFonts w:ascii="Trebuchet MS" w:hAnsi="Trebuchet MS"/>
                <w:webHidden/>
              </w:rPr>
              <w:fldChar w:fldCharType="begin"/>
            </w:r>
            <w:r w:rsidR="0030631D" w:rsidRPr="004F1F7C">
              <w:rPr>
                <w:rStyle w:val="Hyperlink"/>
                <w:rFonts w:ascii="Trebuchet MS" w:hAnsi="Trebuchet MS"/>
                <w:webHidden/>
              </w:rPr>
              <w:instrText xml:space="preserve"> PAGEREF _Toc487208623 \h </w:instrText>
            </w:r>
            <w:r w:rsidR="0030631D" w:rsidRPr="004F1F7C">
              <w:rPr>
                <w:rStyle w:val="Hyperlink"/>
                <w:rFonts w:ascii="Trebuchet MS" w:hAnsi="Trebuchet MS"/>
                <w:webHidden/>
              </w:rPr>
            </w:r>
            <w:r w:rsidR="0030631D" w:rsidRPr="004F1F7C">
              <w:rPr>
                <w:rStyle w:val="Hyperlink"/>
                <w:rFonts w:ascii="Trebuchet MS" w:hAnsi="Trebuchet MS"/>
                <w:webHidden/>
              </w:rPr>
              <w:fldChar w:fldCharType="separate"/>
            </w:r>
            <w:r w:rsidR="0030631D" w:rsidRPr="004F1F7C">
              <w:rPr>
                <w:rStyle w:val="Hyperlink"/>
                <w:rFonts w:ascii="Trebuchet MS" w:hAnsi="Trebuchet MS"/>
                <w:webHidden/>
              </w:rPr>
              <w:t>3</w:t>
            </w:r>
            <w:r w:rsidR="0030631D" w:rsidRPr="004F1F7C">
              <w:rPr>
                <w:rStyle w:val="Hyperlink"/>
                <w:rFonts w:ascii="Trebuchet MS" w:hAnsi="Trebuchet MS"/>
                <w:webHidden/>
              </w:rPr>
              <w:fldChar w:fldCharType="end"/>
            </w:r>
          </w:hyperlink>
        </w:p>
        <w:p w14:paraId="21750063" w14:textId="77777777" w:rsidR="0030631D" w:rsidRPr="004F1F7C" w:rsidRDefault="00427B1F" w:rsidP="004F1F7C">
          <w:pPr>
            <w:pStyle w:val="TOC2"/>
            <w:tabs>
              <w:tab w:val="left" w:pos="660"/>
              <w:tab w:val="right" w:leader="dot" w:pos="9016"/>
            </w:tabs>
            <w:rPr>
              <w:rStyle w:val="Hyperlink"/>
              <w:rFonts w:ascii="Trebuchet MS" w:hAnsi="Trebuchet MS"/>
            </w:rPr>
          </w:pPr>
          <w:hyperlink w:anchor="_Toc487208624" w:history="1">
            <w:r w:rsidR="0030631D" w:rsidRPr="004F1F7C">
              <w:rPr>
                <w:rStyle w:val="Hyperlink"/>
                <w:rFonts w:ascii="Trebuchet MS" w:hAnsi="Trebuchet MS"/>
                <w:noProof/>
              </w:rPr>
              <w:t>Guidance on how to complete</w:t>
            </w:r>
            <w:r w:rsidR="0030631D" w:rsidRPr="004F1F7C">
              <w:rPr>
                <w:rStyle w:val="Hyperlink"/>
                <w:rFonts w:ascii="Trebuchet MS" w:hAnsi="Trebuchet MS"/>
                <w:webHidden/>
              </w:rPr>
              <w:tab/>
            </w:r>
            <w:r w:rsidR="0030631D" w:rsidRPr="004F1F7C">
              <w:rPr>
                <w:rStyle w:val="Hyperlink"/>
                <w:rFonts w:ascii="Trebuchet MS" w:hAnsi="Trebuchet MS"/>
                <w:webHidden/>
              </w:rPr>
              <w:fldChar w:fldCharType="begin"/>
            </w:r>
            <w:r w:rsidR="0030631D" w:rsidRPr="004F1F7C">
              <w:rPr>
                <w:rStyle w:val="Hyperlink"/>
                <w:rFonts w:ascii="Trebuchet MS" w:hAnsi="Trebuchet MS"/>
                <w:webHidden/>
              </w:rPr>
              <w:instrText xml:space="preserve"> PAGEREF _Toc487208624 \h </w:instrText>
            </w:r>
            <w:r w:rsidR="0030631D" w:rsidRPr="004F1F7C">
              <w:rPr>
                <w:rStyle w:val="Hyperlink"/>
                <w:rFonts w:ascii="Trebuchet MS" w:hAnsi="Trebuchet MS"/>
                <w:webHidden/>
              </w:rPr>
            </w:r>
            <w:r w:rsidR="0030631D" w:rsidRPr="004F1F7C">
              <w:rPr>
                <w:rStyle w:val="Hyperlink"/>
                <w:rFonts w:ascii="Trebuchet MS" w:hAnsi="Trebuchet MS"/>
                <w:webHidden/>
              </w:rPr>
              <w:fldChar w:fldCharType="separate"/>
            </w:r>
            <w:r w:rsidR="0030631D" w:rsidRPr="004F1F7C">
              <w:rPr>
                <w:rStyle w:val="Hyperlink"/>
                <w:rFonts w:ascii="Trebuchet MS" w:hAnsi="Trebuchet MS"/>
                <w:webHidden/>
              </w:rPr>
              <w:t>4</w:t>
            </w:r>
            <w:r w:rsidR="0030631D" w:rsidRPr="004F1F7C">
              <w:rPr>
                <w:rStyle w:val="Hyperlink"/>
                <w:rFonts w:ascii="Trebuchet MS" w:hAnsi="Trebuchet MS"/>
                <w:webHidden/>
              </w:rPr>
              <w:fldChar w:fldCharType="end"/>
            </w:r>
          </w:hyperlink>
        </w:p>
        <w:p w14:paraId="4EF92339" w14:textId="60D7F5DA" w:rsidR="00BE2A9C" w:rsidRPr="004F1F7C" w:rsidRDefault="0030631D" w:rsidP="004F1F7C">
          <w:pPr>
            <w:pStyle w:val="TOC2"/>
            <w:tabs>
              <w:tab w:val="left" w:pos="660"/>
              <w:tab w:val="right" w:leader="dot" w:pos="9016"/>
            </w:tabs>
            <w:rPr>
              <w:rStyle w:val="Hyperlink"/>
              <w:rFonts w:ascii="Trebuchet MS" w:hAnsi="Trebuchet MS"/>
              <w:noProof/>
            </w:rPr>
            <w:sectPr w:rsidR="00BE2A9C" w:rsidRPr="004F1F7C" w:rsidSect="0066232C">
              <w:headerReference w:type="even" r:id="rId8"/>
              <w:headerReference w:type="default" r:id="rId9"/>
              <w:footerReference w:type="even" r:id="rId10"/>
              <w:footerReference w:type="default" r:id="rId11"/>
              <w:headerReference w:type="first" r:id="rId12"/>
              <w:footerReference w:type="first" r:id="rId13"/>
              <w:pgSz w:w="11901" w:h="16840"/>
              <w:pgMar w:top="1797" w:right="561" w:bottom="2410" w:left="1276" w:header="709" w:footer="709" w:gutter="0"/>
              <w:cols w:space="708"/>
              <w:docGrid w:linePitch="326"/>
            </w:sectPr>
          </w:pPr>
          <w:r w:rsidRPr="004F1F7C">
            <w:rPr>
              <w:rStyle w:val="Hyperlink"/>
              <w:rFonts w:ascii="Trebuchet MS" w:hAnsi="Trebuchet MS"/>
            </w:rPr>
            <w:fldChar w:fldCharType="end"/>
          </w:r>
        </w:p>
      </w:sdtContent>
    </w:sdt>
    <w:p w14:paraId="11EEDE50" w14:textId="7C5B64D8" w:rsidR="00BE2A9C" w:rsidRPr="004B757C" w:rsidRDefault="0030631D" w:rsidP="00BE2A9C">
      <w:pPr>
        <w:pStyle w:val="Heading1"/>
        <w:pageBreakBefore w:val="0"/>
        <w:numPr>
          <w:ilvl w:val="0"/>
          <w:numId w:val="9"/>
        </w:numPr>
      </w:pPr>
      <w:r>
        <w:lastRenderedPageBreak/>
        <w:t>Status summary</w:t>
      </w:r>
    </w:p>
    <w:p w14:paraId="13D3605B" w14:textId="77777777" w:rsidR="00BE2A9C" w:rsidRPr="00EE18DA" w:rsidRDefault="00BE2A9C" w:rsidP="00BE2A9C">
      <w:pPr>
        <w:rPr>
          <w:rFonts w:ascii="Trebuchet MS" w:hAnsi="Trebuchet MS"/>
        </w:rPr>
      </w:pPr>
    </w:p>
    <w:p w14:paraId="2F244CDD" w14:textId="77777777" w:rsidR="00BE2A9C" w:rsidRDefault="00BE2A9C" w:rsidP="00BE2A9C"/>
    <w:p w14:paraId="1EA590E8" w14:textId="77777777" w:rsidR="00BE2A9C" w:rsidRDefault="00BE2A9C" w:rsidP="00BE2A9C"/>
    <w:p w14:paraId="50B4C6DB" w14:textId="77777777" w:rsidR="00BE2A9C" w:rsidRDefault="00BE2A9C" w:rsidP="00BE2A9C"/>
    <w:p w14:paraId="423DB0B3" w14:textId="77777777" w:rsidR="00BE2A9C" w:rsidRDefault="00BE2A9C" w:rsidP="00BE2A9C">
      <w:r>
        <w:rPr>
          <w:noProof/>
          <w:lang w:eastAsia="en-GB"/>
        </w:rPr>
        <mc:AlternateContent>
          <mc:Choice Requires="wps">
            <w:drawing>
              <wp:anchor distT="0" distB="0" distL="114300" distR="114300" simplePos="0" relativeHeight="251659264" behindDoc="0" locked="0" layoutInCell="1" allowOverlap="1" wp14:anchorId="1B170700" wp14:editId="5D7456AD">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3F0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53B0A781" w14:textId="7E8EE7D7" w:rsidR="00BE2A9C" w:rsidRDefault="0030631D" w:rsidP="00BE2A9C">
      <w:pPr>
        <w:pStyle w:val="Heading1"/>
        <w:pageBreakBefore w:val="0"/>
        <w:numPr>
          <w:ilvl w:val="0"/>
          <w:numId w:val="8"/>
        </w:numPr>
        <w:ind w:hanging="624"/>
      </w:pPr>
      <w:r>
        <w:t>This reporting period</w:t>
      </w:r>
    </w:p>
    <w:p w14:paraId="3B16EFF5" w14:textId="77777777" w:rsidR="00BE2A9C" w:rsidRPr="00E86B06" w:rsidRDefault="00BE2A9C" w:rsidP="00BE2A9C">
      <w:pPr>
        <w:rPr>
          <w:rFonts w:ascii="Trebuchet MS" w:eastAsiaTheme="majorEastAsia" w:hAnsi="Trebuchet MS" w:cstheme="majorBidi"/>
          <w:bCs/>
          <w:color w:val="4C4383"/>
          <w:sz w:val="36"/>
          <w:szCs w:val="28"/>
        </w:rPr>
      </w:pPr>
    </w:p>
    <w:tbl>
      <w:tblPr>
        <w:tblStyle w:val="TableGrid"/>
        <w:tblW w:w="0" w:type="auto"/>
        <w:tblLook w:val="04A0" w:firstRow="1" w:lastRow="0" w:firstColumn="1" w:lastColumn="0" w:noHBand="0" w:noVBand="1"/>
      </w:tblPr>
      <w:tblGrid>
        <w:gridCol w:w="2405"/>
        <w:gridCol w:w="6611"/>
      </w:tblGrid>
      <w:tr w:rsidR="0030631D" w14:paraId="47619802" w14:textId="77777777" w:rsidTr="00E22801">
        <w:tc>
          <w:tcPr>
            <w:tcW w:w="2405" w:type="dxa"/>
            <w:shd w:val="clear" w:color="auto" w:fill="8178BA"/>
          </w:tcPr>
          <w:p w14:paraId="23C4D66A" w14:textId="77777777" w:rsidR="0030631D" w:rsidRPr="0062690D" w:rsidRDefault="0030631D" w:rsidP="0062690D">
            <w:pPr>
              <w:pStyle w:val="BodyText1"/>
              <w:rPr>
                <w:b/>
                <w:color w:val="FFFFFF" w:themeColor="background1"/>
              </w:rPr>
            </w:pPr>
            <w:r w:rsidRPr="0062690D">
              <w:rPr>
                <w:b/>
                <w:color w:val="FFFFFF" w:themeColor="background1"/>
              </w:rPr>
              <w:t>Work Packages</w:t>
            </w:r>
          </w:p>
        </w:tc>
        <w:tc>
          <w:tcPr>
            <w:tcW w:w="6611" w:type="dxa"/>
          </w:tcPr>
          <w:p w14:paraId="516268F6" w14:textId="77777777" w:rsidR="0030631D" w:rsidRDefault="0030631D" w:rsidP="007434B1"/>
        </w:tc>
      </w:tr>
      <w:tr w:rsidR="0030631D" w14:paraId="7ED0D2BF" w14:textId="77777777" w:rsidTr="00E22801">
        <w:tc>
          <w:tcPr>
            <w:tcW w:w="2405" w:type="dxa"/>
            <w:shd w:val="clear" w:color="auto" w:fill="8178BA"/>
          </w:tcPr>
          <w:p w14:paraId="06115B1F" w14:textId="77777777" w:rsidR="0030631D" w:rsidRPr="0062690D" w:rsidRDefault="0030631D" w:rsidP="0062690D">
            <w:pPr>
              <w:pStyle w:val="BodyText1"/>
              <w:rPr>
                <w:b/>
                <w:color w:val="FFFFFF" w:themeColor="background1"/>
              </w:rPr>
            </w:pPr>
            <w:r w:rsidRPr="0062690D">
              <w:rPr>
                <w:b/>
                <w:color w:val="FFFFFF" w:themeColor="background1"/>
              </w:rPr>
              <w:t>Products completed</w:t>
            </w:r>
          </w:p>
        </w:tc>
        <w:tc>
          <w:tcPr>
            <w:tcW w:w="6611" w:type="dxa"/>
          </w:tcPr>
          <w:p w14:paraId="62E1784B" w14:textId="77777777" w:rsidR="0030631D" w:rsidRDefault="0030631D" w:rsidP="007434B1"/>
        </w:tc>
      </w:tr>
      <w:tr w:rsidR="0030631D" w14:paraId="5210F78C" w14:textId="77777777" w:rsidTr="00E22801">
        <w:tc>
          <w:tcPr>
            <w:tcW w:w="2405" w:type="dxa"/>
            <w:shd w:val="clear" w:color="auto" w:fill="8178BA"/>
          </w:tcPr>
          <w:p w14:paraId="2C31F31B" w14:textId="77777777" w:rsidR="0030631D" w:rsidRPr="0062690D" w:rsidRDefault="0030631D" w:rsidP="0062690D">
            <w:pPr>
              <w:pStyle w:val="BodyText1"/>
              <w:rPr>
                <w:b/>
                <w:color w:val="FFFFFF" w:themeColor="background1"/>
              </w:rPr>
            </w:pPr>
            <w:r w:rsidRPr="0062690D">
              <w:rPr>
                <w:b/>
                <w:color w:val="FFFFFF" w:themeColor="background1"/>
              </w:rPr>
              <w:t>Products planned (but not started or completed)</w:t>
            </w:r>
          </w:p>
        </w:tc>
        <w:tc>
          <w:tcPr>
            <w:tcW w:w="6611" w:type="dxa"/>
          </w:tcPr>
          <w:p w14:paraId="1348271B" w14:textId="77777777" w:rsidR="0030631D" w:rsidRDefault="0030631D" w:rsidP="007434B1"/>
        </w:tc>
      </w:tr>
      <w:tr w:rsidR="0030631D" w14:paraId="75794AEA" w14:textId="77777777" w:rsidTr="00E22801">
        <w:tc>
          <w:tcPr>
            <w:tcW w:w="2405" w:type="dxa"/>
            <w:shd w:val="clear" w:color="auto" w:fill="8178BA"/>
          </w:tcPr>
          <w:p w14:paraId="6FF58D4C" w14:textId="77777777" w:rsidR="0030631D" w:rsidRPr="0062690D" w:rsidRDefault="0030631D" w:rsidP="0062690D">
            <w:pPr>
              <w:pStyle w:val="BodyText1"/>
              <w:rPr>
                <w:b/>
                <w:color w:val="FFFFFF" w:themeColor="background1"/>
              </w:rPr>
            </w:pPr>
            <w:r w:rsidRPr="0062690D">
              <w:rPr>
                <w:b/>
                <w:color w:val="FFFFFF" w:themeColor="background1"/>
              </w:rPr>
              <w:t>Corrective actions taken</w:t>
            </w:r>
          </w:p>
        </w:tc>
        <w:tc>
          <w:tcPr>
            <w:tcW w:w="6611" w:type="dxa"/>
          </w:tcPr>
          <w:p w14:paraId="3A3A9BD7" w14:textId="77777777" w:rsidR="0030631D" w:rsidRDefault="0030631D" w:rsidP="007434B1"/>
        </w:tc>
      </w:tr>
    </w:tbl>
    <w:p w14:paraId="7A0059A6" w14:textId="77777777" w:rsidR="00BE2A9C" w:rsidRDefault="00BE2A9C" w:rsidP="00BE2A9C"/>
    <w:p w14:paraId="7A7C38BA" w14:textId="77777777" w:rsidR="00BE2A9C" w:rsidRDefault="00BE2A9C" w:rsidP="00BE2A9C"/>
    <w:p w14:paraId="0A992857" w14:textId="77777777" w:rsidR="00BE2A9C" w:rsidRDefault="00BE2A9C" w:rsidP="00BE2A9C"/>
    <w:p w14:paraId="30AD5352" w14:textId="77777777" w:rsidR="00BE2A9C" w:rsidRDefault="00BE2A9C" w:rsidP="00BE2A9C"/>
    <w:p w14:paraId="04622FBC" w14:textId="77777777" w:rsidR="00BE2A9C" w:rsidRDefault="00BE2A9C" w:rsidP="00BE2A9C"/>
    <w:p w14:paraId="45CDE297" w14:textId="77777777" w:rsidR="00BE2A9C" w:rsidRDefault="00BE2A9C" w:rsidP="00BE2A9C"/>
    <w:p w14:paraId="067A838A" w14:textId="77777777" w:rsidR="00BE2A9C" w:rsidRDefault="00BE2A9C" w:rsidP="00BE2A9C"/>
    <w:p w14:paraId="2514FFF4" w14:textId="0605190E" w:rsidR="00BE2A9C" w:rsidRDefault="0030631D" w:rsidP="00BE2A9C">
      <w:pPr>
        <w:pStyle w:val="Heading1"/>
        <w:pageBreakBefore w:val="0"/>
        <w:numPr>
          <w:ilvl w:val="0"/>
          <w:numId w:val="8"/>
        </w:numPr>
        <w:ind w:hanging="624"/>
      </w:pPr>
      <w:r>
        <w:t>Next reporting period</w:t>
      </w:r>
    </w:p>
    <w:p w14:paraId="31ABFDAC" w14:textId="77777777" w:rsidR="00BE2A9C" w:rsidRDefault="00BE2A9C" w:rsidP="00BE2A9C"/>
    <w:p w14:paraId="2E2F74A5" w14:textId="77777777" w:rsidR="00BE2A9C" w:rsidRDefault="00BE2A9C" w:rsidP="00BE2A9C"/>
    <w:tbl>
      <w:tblPr>
        <w:tblStyle w:val="TableGrid"/>
        <w:tblW w:w="0" w:type="auto"/>
        <w:tblLook w:val="04A0" w:firstRow="1" w:lastRow="0" w:firstColumn="1" w:lastColumn="0" w:noHBand="0" w:noVBand="1"/>
      </w:tblPr>
      <w:tblGrid>
        <w:gridCol w:w="2405"/>
        <w:gridCol w:w="6611"/>
      </w:tblGrid>
      <w:tr w:rsidR="0030631D" w14:paraId="6EF87A23" w14:textId="77777777" w:rsidTr="00E22801">
        <w:tc>
          <w:tcPr>
            <w:tcW w:w="2405" w:type="dxa"/>
            <w:shd w:val="clear" w:color="auto" w:fill="8178BA"/>
          </w:tcPr>
          <w:p w14:paraId="138FCF33" w14:textId="77777777" w:rsidR="0030631D" w:rsidRPr="0062690D" w:rsidRDefault="0030631D" w:rsidP="0062690D">
            <w:pPr>
              <w:pStyle w:val="BodyText1"/>
              <w:rPr>
                <w:b/>
                <w:color w:val="FFFFFF" w:themeColor="background1"/>
              </w:rPr>
            </w:pPr>
            <w:r w:rsidRPr="0062690D">
              <w:rPr>
                <w:b/>
                <w:color w:val="FFFFFF" w:themeColor="background1"/>
              </w:rPr>
              <w:t>Work Packages</w:t>
            </w:r>
          </w:p>
        </w:tc>
        <w:tc>
          <w:tcPr>
            <w:tcW w:w="6611" w:type="dxa"/>
          </w:tcPr>
          <w:p w14:paraId="0F0C8935" w14:textId="77777777" w:rsidR="0030631D" w:rsidRDefault="0030631D" w:rsidP="007434B1"/>
        </w:tc>
      </w:tr>
      <w:tr w:rsidR="0030631D" w14:paraId="4F0DE087" w14:textId="77777777" w:rsidTr="00E22801">
        <w:tc>
          <w:tcPr>
            <w:tcW w:w="2405" w:type="dxa"/>
            <w:shd w:val="clear" w:color="auto" w:fill="8178BA"/>
          </w:tcPr>
          <w:p w14:paraId="4D728048" w14:textId="77777777" w:rsidR="0030631D" w:rsidRPr="0062690D" w:rsidRDefault="0030631D" w:rsidP="0062690D">
            <w:pPr>
              <w:pStyle w:val="BodyText1"/>
              <w:rPr>
                <w:b/>
                <w:color w:val="FFFFFF" w:themeColor="background1"/>
              </w:rPr>
            </w:pPr>
            <w:r w:rsidRPr="0062690D">
              <w:rPr>
                <w:b/>
                <w:color w:val="FFFFFF" w:themeColor="background1"/>
              </w:rPr>
              <w:t>Products to be completed</w:t>
            </w:r>
          </w:p>
        </w:tc>
        <w:tc>
          <w:tcPr>
            <w:tcW w:w="6611" w:type="dxa"/>
          </w:tcPr>
          <w:p w14:paraId="3CB035D4" w14:textId="77777777" w:rsidR="0030631D" w:rsidRDefault="0030631D" w:rsidP="007434B1"/>
        </w:tc>
      </w:tr>
      <w:tr w:rsidR="0030631D" w14:paraId="1B8584B4" w14:textId="77777777" w:rsidTr="00E22801">
        <w:tc>
          <w:tcPr>
            <w:tcW w:w="2405" w:type="dxa"/>
            <w:shd w:val="clear" w:color="auto" w:fill="8178BA"/>
          </w:tcPr>
          <w:p w14:paraId="626B8511" w14:textId="77777777" w:rsidR="0030631D" w:rsidRPr="0062690D" w:rsidRDefault="0030631D" w:rsidP="0062690D">
            <w:pPr>
              <w:pStyle w:val="BodyText1"/>
              <w:rPr>
                <w:b/>
                <w:color w:val="FFFFFF" w:themeColor="background1"/>
              </w:rPr>
            </w:pPr>
            <w:r w:rsidRPr="0062690D">
              <w:rPr>
                <w:b/>
                <w:color w:val="FFFFFF" w:themeColor="background1"/>
              </w:rPr>
              <w:t>Corrective actions to be completed</w:t>
            </w:r>
          </w:p>
        </w:tc>
        <w:tc>
          <w:tcPr>
            <w:tcW w:w="6611" w:type="dxa"/>
          </w:tcPr>
          <w:p w14:paraId="51DCB7D7" w14:textId="77777777" w:rsidR="0030631D" w:rsidRDefault="0030631D" w:rsidP="007434B1"/>
        </w:tc>
      </w:tr>
    </w:tbl>
    <w:p w14:paraId="6D9AAA84" w14:textId="77777777" w:rsidR="00BE2A9C" w:rsidRDefault="00BE2A9C" w:rsidP="00BE2A9C"/>
    <w:p w14:paraId="618C7C38" w14:textId="77777777" w:rsidR="00BE2A9C" w:rsidRDefault="00BE2A9C" w:rsidP="00BE2A9C"/>
    <w:p w14:paraId="65864A55" w14:textId="77777777" w:rsidR="00BE2A9C" w:rsidRDefault="00BE2A9C" w:rsidP="00BE2A9C"/>
    <w:p w14:paraId="6BDE7E7C" w14:textId="77777777" w:rsidR="00BE2A9C" w:rsidRDefault="00BE2A9C" w:rsidP="00BE2A9C"/>
    <w:p w14:paraId="14AE1933" w14:textId="0F77ACE0" w:rsidR="00BE2A9C" w:rsidRDefault="0030631D" w:rsidP="00BE2A9C">
      <w:pPr>
        <w:pStyle w:val="Heading1"/>
        <w:pageBreakBefore w:val="0"/>
        <w:numPr>
          <w:ilvl w:val="0"/>
          <w:numId w:val="8"/>
        </w:numPr>
      </w:pPr>
      <w:r>
        <w:t>Project and management stage tolerance status</w:t>
      </w:r>
    </w:p>
    <w:p w14:paraId="47179FAB" w14:textId="77777777" w:rsidR="00BE2A9C" w:rsidRDefault="00BE2A9C" w:rsidP="00BE2A9C">
      <w:pPr>
        <w:pStyle w:val="BodyText"/>
      </w:pPr>
    </w:p>
    <w:p w14:paraId="70552C40" w14:textId="77777777" w:rsidR="00BE2A9C" w:rsidRPr="00BE2A9C" w:rsidRDefault="00BE2A9C" w:rsidP="00BE2A9C">
      <w:pPr>
        <w:pStyle w:val="BodyText"/>
      </w:pPr>
    </w:p>
    <w:p w14:paraId="69095131" w14:textId="71E5B850" w:rsidR="00BE2A9C" w:rsidRDefault="0030631D" w:rsidP="00BE2A9C">
      <w:pPr>
        <w:pStyle w:val="Heading1"/>
        <w:pageBreakBefore w:val="0"/>
        <w:numPr>
          <w:ilvl w:val="0"/>
          <w:numId w:val="8"/>
        </w:numPr>
      </w:pPr>
      <w:r>
        <w:lastRenderedPageBreak/>
        <w:t>Requests for change</w:t>
      </w:r>
    </w:p>
    <w:p w14:paraId="174FAD3C" w14:textId="77777777" w:rsidR="00BE2A9C" w:rsidRDefault="00BE2A9C" w:rsidP="00BE2A9C">
      <w:pPr>
        <w:pStyle w:val="BodyText"/>
      </w:pPr>
    </w:p>
    <w:p w14:paraId="751DEAE3" w14:textId="77777777" w:rsidR="00340050" w:rsidRDefault="00340050" w:rsidP="00BE2A9C">
      <w:pPr>
        <w:pStyle w:val="BodyText"/>
      </w:pPr>
    </w:p>
    <w:p w14:paraId="17C8F31D" w14:textId="77777777" w:rsidR="00340050" w:rsidRDefault="00340050" w:rsidP="00BE2A9C">
      <w:pPr>
        <w:pStyle w:val="BodyText"/>
      </w:pPr>
    </w:p>
    <w:p w14:paraId="1323618D" w14:textId="77777777" w:rsidR="00340050" w:rsidRDefault="00340050" w:rsidP="00BE2A9C">
      <w:pPr>
        <w:pStyle w:val="BodyText"/>
      </w:pPr>
    </w:p>
    <w:p w14:paraId="4F6212AC" w14:textId="77777777" w:rsidR="00340050" w:rsidRDefault="00340050" w:rsidP="00BE2A9C">
      <w:pPr>
        <w:pStyle w:val="BodyText"/>
      </w:pPr>
    </w:p>
    <w:p w14:paraId="00733006" w14:textId="77777777" w:rsidR="00340050" w:rsidRDefault="00340050" w:rsidP="00BE2A9C">
      <w:pPr>
        <w:pStyle w:val="BodyText"/>
      </w:pPr>
    </w:p>
    <w:p w14:paraId="5E05F9FE" w14:textId="5CAAE022" w:rsidR="00340050" w:rsidRDefault="0030631D" w:rsidP="00BE2A9C">
      <w:pPr>
        <w:pStyle w:val="Heading1"/>
        <w:pageBreakBefore w:val="0"/>
        <w:numPr>
          <w:ilvl w:val="0"/>
          <w:numId w:val="8"/>
        </w:numPr>
      </w:pPr>
      <w:r>
        <w:t>Key issues and risks</w:t>
      </w:r>
    </w:p>
    <w:p w14:paraId="254E051F" w14:textId="77777777" w:rsidR="0030631D" w:rsidRDefault="0030631D" w:rsidP="0030631D">
      <w:pPr>
        <w:pStyle w:val="BodyText"/>
      </w:pPr>
    </w:p>
    <w:p w14:paraId="3D272C36" w14:textId="77777777" w:rsidR="0030631D" w:rsidRDefault="0030631D" w:rsidP="0030631D">
      <w:pPr>
        <w:pStyle w:val="BodyText"/>
      </w:pPr>
    </w:p>
    <w:p w14:paraId="22D7E511" w14:textId="77777777" w:rsidR="0030631D" w:rsidRDefault="0030631D" w:rsidP="0030631D">
      <w:pPr>
        <w:pStyle w:val="BodyText"/>
      </w:pPr>
    </w:p>
    <w:p w14:paraId="4F7B81A9" w14:textId="77777777" w:rsidR="0030631D" w:rsidRDefault="0030631D" w:rsidP="0030631D">
      <w:pPr>
        <w:pStyle w:val="BodyText"/>
      </w:pPr>
    </w:p>
    <w:p w14:paraId="502A0AFB" w14:textId="77777777" w:rsidR="0030631D" w:rsidRDefault="0030631D" w:rsidP="0030631D">
      <w:pPr>
        <w:pStyle w:val="BodyText"/>
      </w:pPr>
    </w:p>
    <w:p w14:paraId="77F4302C" w14:textId="77777777" w:rsidR="0030631D" w:rsidRDefault="0030631D" w:rsidP="0030631D">
      <w:pPr>
        <w:pStyle w:val="BodyText"/>
      </w:pPr>
    </w:p>
    <w:p w14:paraId="6DE904E3" w14:textId="25FE18F6" w:rsidR="0030631D" w:rsidRPr="0030631D" w:rsidRDefault="0030631D" w:rsidP="0030631D">
      <w:pPr>
        <w:pStyle w:val="Heading1"/>
        <w:pageBreakBefore w:val="0"/>
        <w:numPr>
          <w:ilvl w:val="0"/>
          <w:numId w:val="8"/>
        </w:numPr>
      </w:pPr>
      <w:r>
        <w:t>Lessons</w:t>
      </w:r>
    </w:p>
    <w:p w14:paraId="61B3C0FE" w14:textId="77777777" w:rsidR="00BE2A9C" w:rsidRDefault="00BE2A9C" w:rsidP="00BE2A9C">
      <w:pPr>
        <w:pStyle w:val="BodyText"/>
      </w:pPr>
    </w:p>
    <w:p w14:paraId="47FFAB29" w14:textId="77777777" w:rsidR="00BE2A9C" w:rsidRDefault="00BE2A9C" w:rsidP="00BE2A9C">
      <w:pPr>
        <w:pStyle w:val="BodyText"/>
      </w:pPr>
    </w:p>
    <w:p w14:paraId="36562A66" w14:textId="77777777" w:rsidR="00BE2A9C" w:rsidRDefault="00BE2A9C" w:rsidP="00BE2A9C">
      <w:pPr>
        <w:pStyle w:val="BodyText"/>
      </w:pPr>
    </w:p>
    <w:p w14:paraId="28C08E85" w14:textId="77777777" w:rsidR="00BE2A9C" w:rsidRDefault="00BE2A9C" w:rsidP="00BE2A9C">
      <w:pPr>
        <w:pStyle w:val="BodyText"/>
      </w:pPr>
    </w:p>
    <w:p w14:paraId="7E284A12" w14:textId="77777777" w:rsidR="00BE2A9C" w:rsidRDefault="00BE2A9C" w:rsidP="00BE2A9C">
      <w:pPr>
        <w:pStyle w:val="BodyText"/>
      </w:pPr>
    </w:p>
    <w:p w14:paraId="61C0DD33" w14:textId="77777777" w:rsidR="00BE2A9C" w:rsidRDefault="00BE2A9C" w:rsidP="00BE2A9C">
      <w:pPr>
        <w:pStyle w:val="BodyText"/>
        <w:sectPr w:rsidR="00BE2A9C" w:rsidSect="0066232C">
          <w:pgSz w:w="11901" w:h="16840"/>
          <w:pgMar w:top="1797" w:right="561" w:bottom="2410" w:left="1276"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1BB6F646" w14:textId="77777777" w:rsidR="0030631D" w:rsidRDefault="0030631D" w:rsidP="0030631D">
      <w:pPr>
        <w:rPr>
          <w:b/>
          <w:i/>
          <w:color w:val="FF0000"/>
        </w:rPr>
      </w:pPr>
      <w:r w:rsidRPr="00713747">
        <w:rPr>
          <w:b/>
          <w:i/>
          <w:color w:val="FF0000"/>
        </w:rPr>
        <w:t xml:space="preserve">(Note: following completion of the </w:t>
      </w:r>
      <w:r>
        <w:rPr>
          <w:b/>
          <w:i/>
          <w:color w:val="FF0000"/>
        </w:rPr>
        <w:t>Highlight Report</w:t>
      </w:r>
      <w:r w:rsidRPr="00713747">
        <w:rPr>
          <w:b/>
          <w:i/>
          <w:color w:val="FF0000"/>
        </w:rPr>
        <w:t xml:space="preserve"> the pages beyond this point can be deleted)</w:t>
      </w:r>
    </w:p>
    <w:p w14:paraId="55129A5E" w14:textId="77777777" w:rsidR="0030631D" w:rsidRPr="0030631D" w:rsidRDefault="0030631D" w:rsidP="0030631D">
      <w:pPr>
        <w:pStyle w:val="Heading2"/>
        <w:pBdr>
          <w:bottom w:val="none" w:sz="0" w:space="0" w:color="auto"/>
        </w:pBdr>
      </w:pPr>
      <w:r w:rsidRPr="0030631D">
        <w:t>Purpose</w:t>
      </w:r>
    </w:p>
    <w:p w14:paraId="45B8F82B" w14:textId="77777777" w:rsidR="0030631D" w:rsidRDefault="0030631D" w:rsidP="00E22801">
      <w:pPr>
        <w:pStyle w:val="BodyText1"/>
      </w:pPr>
      <w:r>
        <w:t>A highlight report is used to provide the project board (and possibly other stakeholders) with a summary of the management stage status at intervals defined by them. The project board uses the report to monitor management stage and project progress. The project manager also uses it to advise the project board of any potential problems or areas where the project board could help.</w:t>
      </w:r>
    </w:p>
    <w:p w14:paraId="5A1A1C53" w14:textId="77777777" w:rsidR="00E22801" w:rsidRDefault="00E22801" w:rsidP="00E22801">
      <w:pPr>
        <w:pStyle w:val="BodyText1"/>
      </w:pPr>
    </w:p>
    <w:p w14:paraId="6415524D" w14:textId="77777777" w:rsidR="0030631D" w:rsidRPr="001249F0" w:rsidRDefault="0030631D" w:rsidP="0030631D">
      <w:pPr>
        <w:pStyle w:val="Heading2"/>
        <w:pBdr>
          <w:bottom w:val="none" w:sz="0" w:space="0" w:color="auto"/>
        </w:pBdr>
        <w:rPr>
          <w:b w:val="0"/>
          <w:i/>
        </w:rPr>
      </w:pPr>
      <w:r w:rsidRPr="0030631D">
        <w:t>Composition</w:t>
      </w:r>
    </w:p>
    <w:p w14:paraId="21033528" w14:textId="77777777" w:rsidR="0030631D" w:rsidRDefault="0030631D" w:rsidP="00E22801">
      <w:pPr>
        <w:pStyle w:val="BodyText1"/>
      </w:pPr>
      <w:r>
        <w:t>A highlight report includes the following:</w:t>
      </w:r>
    </w:p>
    <w:p w14:paraId="131B0990" w14:textId="77777777" w:rsidR="0030631D" w:rsidRDefault="0030631D" w:rsidP="0030631D">
      <w:pPr>
        <w:pStyle w:val="Listbulletpoint"/>
      </w:pPr>
      <w:r w:rsidRPr="00D904EE">
        <w:rPr>
          <w:b/>
        </w:rPr>
        <w:t>Date</w:t>
      </w:r>
      <w:r>
        <w:t xml:space="preserve">  The date of the report</w:t>
      </w:r>
    </w:p>
    <w:p w14:paraId="0F4A9E7A" w14:textId="77777777" w:rsidR="0030631D" w:rsidRDefault="0030631D" w:rsidP="0030631D">
      <w:pPr>
        <w:pStyle w:val="Listbulletpoint"/>
      </w:pPr>
      <w:r w:rsidRPr="00D904EE">
        <w:rPr>
          <w:b/>
        </w:rPr>
        <w:t xml:space="preserve">Period </w:t>
      </w:r>
      <w:r>
        <w:t xml:space="preserve"> The reporting period covered by the highlight report</w:t>
      </w:r>
    </w:p>
    <w:p w14:paraId="3CAE5489" w14:textId="77777777" w:rsidR="0030631D" w:rsidRDefault="0030631D" w:rsidP="0030631D">
      <w:pPr>
        <w:pStyle w:val="Listbulletpoint"/>
      </w:pPr>
      <w:r w:rsidRPr="00D904EE">
        <w:rPr>
          <w:b/>
        </w:rPr>
        <w:t>Status summary</w:t>
      </w:r>
      <w:r>
        <w:t xml:space="preserve">  An overview of the status of the management stage at this time</w:t>
      </w:r>
    </w:p>
    <w:p w14:paraId="06EDD7AD" w14:textId="77777777" w:rsidR="0030631D" w:rsidRDefault="0030631D" w:rsidP="0030631D">
      <w:pPr>
        <w:pStyle w:val="Listbulletpoint"/>
      </w:pPr>
      <w:r w:rsidRPr="00D904EE">
        <w:rPr>
          <w:b/>
        </w:rPr>
        <w:t>This reporting period</w:t>
      </w:r>
      <w:r>
        <w:t xml:space="preserve"> :</w:t>
      </w:r>
    </w:p>
    <w:p w14:paraId="6D77BB65" w14:textId="77777777" w:rsidR="0030631D" w:rsidRDefault="0030631D" w:rsidP="0062690D">
      <w:pPr>
        <w:pStyle w:val="Listbulletpoint"/>
        <w:numPr>
          <w:ilvl w:val="1"/>
          <w:numId w:val="7"/>
        </w:numPr>
      </w:pPr>
      <w:r>
        <w:t>work packages, including those pending authorization, in execution, and completed in the period (if the work packages are being performed by external suppliers, this information may be accompanied by purchase order and invoicing data)</w:t>
      </w:r>
    </w:p>
    <w:p w14:paraId="255D10B2" w14:textId="77777777" w:rsidR="0030631D" w:rsidRDefault="0030631D" w:rsidP="0062690D">
      <w:pPr>
        <w:pStyle w:val="Listbulletpoint"/>
        <w:numPr>
          <w:ilvl w:val="1"/>
          <w:numId w:val="7"/>
        </w:numPr>
      </w:pPr>
      <w:r>
        <w:t>products completed in the period</w:t>
      </w:r>
    </w:p>
    <w:p w14:paraId="7E565201" w14:textId="77777777" w:rsidR="0030631D" w:rsidRDefault="0030631D" w:rsidP="0062690D">
      <w:pPr>
        <w:pStyle w:val="Listbulletpoint"/>
        <w:numPr>
          <w:ilvl w:val="1"/>
          <w:numId w:val="7"/>
        </w:numPr>
      </w:pPr>
      <w:r>
        <w:t>products planned but not started or completed in the period (providing an early warning indicator or potential breach of time tolerance)</w:t>
      </w:r>
    </w:p>
    <w:p w14:paraId="5094EC4B" w14:textId="77777777" w:rsidR="0030631D" w:rsidRDefault="0030631D" w:rsidP="0062690D">
      <w:pPr>
        <w:pStyle w:val="Listbulletpoint"/>
        <w:numPr>
          <w:ilvl w:val="1"/>
          <w:numId w:val="7"/>
        </w:numPr>
      </w:pPr>
      <w:r>
        <w:t>corrective actions taken during the period</w:t>
      </w:r>
    </w:p>
    <w:p w14:paraId="7C39E3B7" w14:textId="77777777" w:rsidR="0030631D" w:rsidRDefault="0030631D" w:rsidP="0030631D">
      <w:pPr>
        <w:pStyle w:val="Listbulletpoint"/>
      </w:pPr>
      <w:r w:rsidRPr="00D904EE">
        <w:rPr>
          <w:b/>
        </w:rPr>
        <w:t>Next reporting period</w:t>
      </w:r>
      <w:r>
        <w:t xml:space="preserve"> :</w:t>
      </w:r>
    </w:p>
    <w:p w14:paraId="53E1E7F4" w14:textId="77777777" w:rsidR="0030631D" w:rsidRDefault="0030631D" w:rsidP="0062690D">
      <w:pPr>
        <w:pStyle w:val="Listbulletpoint"/>
        <w:numPr>
          <w:ilvl w:val="1"/>
          <w:numId w:val="7"/>
        </w:numPr>
      </w:pPr>
      <w:r>
        <w:t>work packages, including those to be authorized, in execution and to be completed during the next period (if the work packages are being performed by external suppliers, this information may be accompanied by purchase order and invoicing data)</w:t>
      </w:r>
    </w:p>
    <w:p w14:paraId="1C8C5AE1" w14:textId="77777777" w:rsidR="0030631D" w:rsidRDefault="0030631D" w:rsidP="0062690D">
      <w:pPr>
        <w:pStyle w:val="Listbulletpoint"/>
        <w:numPr>
          <w:ilvl w:val="1"/>
          <w:numId w:val="7"/>
        </w:numPr>
      </w:pPr>
      <w:r>
        <w:t>products to be completed in the next period</w:t>
      </w:r>
    </w:p>
    <w:p w14:paraId="4F87180B" w14:textId="77777777" w:rsidR="0030631D" w:rsidRDefault="0030631D" w:rsidP="0062690D">
      <w:pPr>
        <w:pStyle w:val="Listbulletpoint"/>
        <w:numPr>
          <w:ilvl w:val="1"/>
          <w:numId w:val="7"/>
        </w:numPr>
      </w:pPr>
      <w:r>
        <w:t>corrective actions to be completed during the next period</w:t>
      </w:r>
    </w:p>
    <w:p w14:paraId="0CB24194" w14:textId="77777777" w:rsidR="0030631D" w:rsidRDefault="0030631D" w:rsidP="0030631D">
      <w:pPr>
        <w:pStyle w:val="Listbulletpoint"/>
      </w:pPr>
      <w:r w:rsidRPr="00D904EE">
        <w:rPr>
          <w:b/>
        </w:rPr>
        <w:t>Project and management stage tolerance status</w:t>
      </w:r>
      <w:r>
        <w:t xml:space="preserve">  How execution of the project and management stage are performing against their tolerances (e.g. cost/time actuals and forecast)</w:t>
      </w:r>
    </w:p>
    <w:p w14:paraId="2D8A8D9A" w14:textId="77777777" w:rsidR="0030631D" w:rsidRDefault="0030631D" w:rsidP="0030631D">
      <w:pPr>
        <w:pStyle w:val="Listbulletpoint"/>
      </w:pPr>
      <w:r w:rsidRPr="00D904EE">
        <w:rPr>
          <w:b/>
        </w:rPr>
        <w:t>Requests for change</w:t>
      </w:r>
      <w:r>
        <w:t xml:space="preserve">  Raised, approved/rejected and pending</w:t>
      </w:r>
    </w:p>
    <w:p w14:paraId="376727AF" w14:textId="77777777" w:rsidR="0030631D" w:rsidRDefault="0030631D" w:rsidP="0030631D">
      <w:pPr>
        <w:pStyle w:val="Listbulletpoint"/>
      </w:pPr>
      <w:r w:rsidRPr="00D904EE">
        <w:rPr>
          <w:b/>
        </w:rPr>
        <w:t>Key issues and risks</w:t>
      </w:r>
      <w:r>
        <w:t xml:space="preserve">  Summary of actual or potential problems and risks</w:t>
      </w:r>
    </w:p>
    <w:p w14:paraId="0B6A3D25" w14:textId="77777777" w:rsidR="0030631D" w:rsidRDefault="0030631D" w:rsidP="0030631D">
      <w:pPr>
        <w:pStyle w:val="Listbulletpoint"/>
      </w:pPr>
      <w:r w:rsidRPr="00D904EE">
        <w:rPr>
          <w:b/>
        </w:rPr>
        <w:t>Lessons</w:t>
      </w:r>
      <w:r>
        <w:t xml:space="preserve">  (if appropriate) A review of what went well, what went badly, and any recommendations for corporate, programme management or customer consideration. Sourced from the lessons log (see section  A.14) or any lessons reports that may exist.</w:t>
      </w:r>
    </w:p>
    <w:p w14:paraId="15850D29" w14:textId="77777777" w:rsidR="0062690D" w:rsidRDefault="0062690D" w:rsidP="0062690D">
      <w:pPr>
        <w:pStyle w:val="Listbulletpoint"/>
        <w:numPr>
          <w:ilvl w:val="0"/>
          <w:numId w:val="0"/>
        </w:numPr>
        <w:ind w:left="227" w:hanging="227"/>
      </w:pPr>
    </w:p>
    <w:p w14:paraId="2C568ADA" w14:textId="77777777" w:rsidR="0062690D" w:rsidRDefault="0062690D" w:rsidP="0062690D">
      <w:pPr>
        <w:pStyle w:val="Listbulletpoint"/>
        <w:numPr>
          <w:ilvl w:val="0"/>
          <w:numId w:val="0"/>
        </w:numPr>
        <w:ind w:left="227" w:hanging="227"/>
      </w:pPr>
    </w:p>
    <w:p w14:paraId="0F19A670" w14:textId="77777777" w:rsidR="0062690D" w:rsidRDefault="0062690D" w:rsidP="0062690D">
      <w:pPr>
        <w:pStyle w:val="Listbulletpoint"/>
        <w:numPr>
          <w:ilvl w:val="0"/>
          <w:numId w:val="0"/>
        </w:numPr>
        <w:ind w:left="227" w:hanging="227"/>
      </w:pPr>
    </w:p>
    <w:p w14:paraId="6612D6F9" w14:textId="77777777" w:rsidR="0062690D" w:rsidRDefault="0062690D" w:rsidP="0062690D">
      <w:pPr>
        <w:pStyle w:val="Listbulletpoint"/>
        <w:numPr>
          <w:ilvl w:val="0"/>
          <w:numId w:val="0"/>
        </w:numPr>
        <w:ind w:left="227" w:hanging="227"/>
      </w:pPr>
    </w:p>
    <w:p w14:paraId="7BCE08D0" w14:textId="77777777" w:rsidR="0062690D" w:rsidRDefault="0062690D" w:rsidP="0062690D">
      <w:pPr>
        <w:pStyle w:val="Listbulletpoint"/>
        <w:numPr>
          <w:ilvl w:val="0"/>
          <w:numId w:val="0"/>
        </w:numPr>
        <w:ind w:left="227" w:hanging="227"/>
      </w:pPr>
    </w:p>
    <w:p w14:paraId="2A350528" w14:textId="77777777" w:rsidR="0062690D" w:rsidRDefault="0062690D" w:rsidP="0062690D">
      <w:pPr>
        <w:pStyle w:val="Listbulletpoint"/>
        <w:numPr>
          <w:ilvl w:val="0"/>
          <w:numId w:val="0"/>
        </w:numPr>
        <w:ind w:left="227" w:hanging="227"/>
      </w:pPr>
    </w:p>
    <w:p w14:paraId="05B85C62" w14:textId="77777777" w:rsidR="0030631D" w:rsidRPr="0030631D" w:rsidRDefault="0030631D" w:rsidP="0030631D">
      <w:pPr>
        <w:pStyle w:val="Heading2"/>
        <w:pBdr>
          <w:bottom w:val="none" w:sz="0" w:space="0" w:color="auto"/>
        </w:pBdr>
      </w:pPr>
      <w:r w:rsidRPr="0030631D">
        <w:lastRenderedPageBreak/>
        <w:t>Derivation</w:t>
      </w:r>
    </w:p>
    <w:p w14:paraId="0CBCC7F6" w14:textId="77777777" w:rsidR="0030631D" w:rsidRDefault="0030631D" w:rsidP="00E22801">
      <w:pPr>
        <w:pStyle w:val="BodyText1"/>
      </w:pPr>
      <w:r>
        <w:t>A highlight report is derived from the following:</w:t>
      </w:r>
    </w:p>
    <w:p w14:paraId="414FF039" w14:textId="77777777" w:rsidR="0030631D" w:rsidRDefault="0030631D" w:rsidP="0030631D">
      <w:pPr>
        <w:pStyle w:val="Listbulletpoint"/>
      </w:pPr>
      <w:r>
        <w:t>PID</w:t>
      </w:r>
    </w:p>
    <w:p w14:paraId="32BF9BF7" w14:textId="77777777" w:rsidR="0030631D" w:rsidRDefault="0030631D" w:rsidP="0030631D">
      <w:pPr>
        <w:pStyle w:val="Listbulletpoint"/>
      </w:pPr>
      <w:r>
        <w:t>checkpoint reports</w:t>
      </w:r>
    </w:p>
    <w:p w14:paraId="7BCF23BA" w14:textId="77777777" w:rsidR="0030631D" w:rsidRDefault="0030631D" w:rsidP="0030631D">
      <w:pPr>
        <w:pStyle w:val="Listbulletpoint"/>
      </w:pPr>
      <w:r>
        <w:t>issue register, quality register and risk register</w:t>
      </w:r>
    </w:p>
    <w:p w14:paraId="549A7DF8" w14:textId="77777777" w:rsidR="0030631D" w:rsidRDefault="0030631D" w:rsidP="0030631D">
      <w:pPr>
        <w:pStyle w:val="Listbulletpoint"/>
      </w:pPr>
      <w:r>
        <w:t>stage plan and actuals</w:t>
      </w:r>
    </w:p>
    <w:p w14:paraId="45DF8669" w14:textId="77777777" w:rsidR="0030631D" w:rsidRDefault="0030631D" w:rsidP="0030631D">
      <w:pPr>
        <w:pStyle w:val="Listbulletpoint"/>
      </w:pPr>
      <w:r>
        <w:t>communication management approach.</w:t>
      </w:r>
    </w:p>
    <w:p w14:paraId="4F139118" w14:textId="77777777" w:rsidR="0062690D" w:rsidRDefault="0062690D" w:rsidP="0062690D">
      <w:pPr>
        <w:pStyle w:val="Listbulletpoint"/>
        <w:numPr>
          <w:ilvl w:val="0"/>
          <w:numId w:val="0"/>
        </w:numPr>
        <w:ind w:left="227" w:hanging="227"/>
      </w:pPr>
    </w:p>
    <w:p w14:paraId="2B343287" w14:textId="77777777" w:rsidR="0030631D" w:rsidRPr="0030631D" w:rsidRDefault="0030631D" w:rsidP="0030631D">
      <w:pPr>
        <w:pStyle w:val="Heading2"/>
        <w:pBdr>
          <w:bottom w:val="none" w:sz="0" w:space="0" w:color="auto"/>
        </w:pBdr>
      </w:pPr>
      <w:r w:rsidRPr="0030631D">
        <w:t xml:space="preserve">Format and presentation </w:t>
      </w:r>
    </w:p>
    <w:p w14:paraId="0C832A5B" w14:textId="77777777" w:rsidR="0030631D" w:rsidRDefault="0030631D" w:rsidP="00E22801">
      <w:pPr>
        <w:pStyle w:val="BodyText1"/>
      </w:pPr>
      <w:r>
        <w:t xml:space="preserve"> A highlight report can take a number of formats, including:</w:t>
      </w:r>
    </w:p>
    <w:p w14:paraId="1EFC9936" w14:textId="77777777" w:rsidR="0030631D" w:rsidRDefault="0030631D" w:rsidP="0030631D">
      <w:pPr>
        <w:pStyle w:val="Listbulletpoint"/>
      </w:pPr>
      <w:r>
        <w:t>a presentation to the project board (physical meeting or conference call)</w:t>
      </w:r>
    </w:p>
    <w:p w14:paraId="5B8E7047" w14:textId="77777777" w:rsidR="0030631D" w:rsidRDefault="0030631D" w:rsidP="0030631D">
      <w:pPr>
        <w:pStyle w:val="Listbulletpoint"/>
      </w:pPr>
      <w:r>
        <w:t>a document or email issued to the project board</w:t>
      </w:r>
    </w:p>
    <w:p w14:paraId="02762E76" w14:textId="77777777" w:rsidR="0030631D" w:rsidRDefault="0030631D" w:rsidP="0030631D">
      <w:pPr>
        <w:pStyle w:val="Listbulletpoint"/>
      </w:pPr>
      <w:r>
        <w:t>an entry in a project management tool</w:t>
      </w:r>
    </w:p>
    <w:p w14:paraId="0AE1101B" w14:textId="77777777" w:rsidR="0030631D" w:rsidRDefault="0030631D" w:rsidP="0030631D">
      <w:pPr>
        <w:pStyle w:val="Listbulletpoint"/>
      </w:pPr>
      <w:r>
        <w:t>a wall chart or Kanban board.</w:t>
      </w:r>
    </w:p>
    <w:p w14:paraId="3CB21D16" w14:textId="77777777" w:rsidR="0062690D" w:rsidRDefault="0062690D" w:rsidP="0062690D">
      <w:pPr>
        <w:pStyle w:val="Listbulletpoint"/>
        <w:numPr>
          <w:ilvl w:val="0"/>
          <w:numId w:val="0"/>
        </w:numPr>
        <w:ind w:left="227" w:hanging="227"/>
      </w:pPr>
    </w:p>
    <w:p w14:paraId="773387DE" w14:textId="77777777" w:rsidR="0030631D" w:rsidRPr="0030631D" w:rsidRDefault="0030631D" w:rsidP="0030631D">
      <w:pPr>
        <w:pStyle w:val="Heading2"/>
        <w:pBdr>
          <w:bottom w:val="none" w:sz="0" w:space="0" w:color="auto"/>
        </w:pBdr>
      </w:pPr>
      <w:r w:rsidRPr="0030631D">
        <w:t>Quality criteria</w:t>
      </w:r>
    </w:p>
    <w:p w14:paraId="0EF038FE" w14:textId="77777777" w:rsidR="0030631D" w:rsidRDefault="0030631D" w:rsidP="00E22801">
      <w:pPr>
        <w:pStyle w:val="BodyText1"/>
      </w:pPr>
      <w:r>
        <w:t>The following quality criteria apply to a highlight report:</w:t>
      </w:r>
    </w:p>
    <w:p w14:paraId="30C71B4D" w14:textId="77777777" w:rsidR="0030631D" w:rsidRDefault="0030631D" w:rsidP="0030631D">
      <w:pPr>
        <w:pStyle w:val="Listbulletpoint"/>
      </w:pPr>
      <w:r>
        <w:t>The level and frequency of progress reporting required by the project board are right for the management stage and/or project.</w:t>
      </w:r>
    </w:p>
    <w:p w14:paraId="616F2732" w14:textId="77777777" w:rsidR="0030631D" w:rsidRDefault="0030631D" w:rsidP="0030631D">
      <w:pPr>
        <w:pStyle w:val="Listbulletpoint"/>
      </w:pPr>
      <w:r>
        <w:t>The project manager provides the highlight report at the frequency, and with the content, required by the project board.</w:t>
      </w:r>
    </w:p>
    <w:p w14:paraId="003F9B49" w14:textId="77777777" w:rsidR="0030631D" w:rsidRDefault="0030631D" w:rsidP="0030631D">
      <w:pPr>
        <w:pStyle w:val="Listbulletpoint"/>
      </w:pPr>
      <w:r>
        <w:t>The information is timely, useful, accurate and objective.</w:t>
      </w:r>
    </w:p>
    <w:p w14:paraId="2334E523" w14:textId="77777777" w:rsidR="0030631D" w:rsidRDefault="0030631D" w:rsidP="0030631D">
      <w:pPr>
        <w:pStyle w:val="Listbulletpoint"/>
      </w:pPr>
      <w:r>
        <w:t>The report highlights any potential problem areas.</w:t>
      </w:r>
    </w:p>
    <w:p w14:paraId="3F472A3C" w14:textId="77777777" w:rsidR="0030631D" w:rsidRDefault="0030631D" w:rsidP="0030631D"/>
    <w:p w14:paraId="282C22B4" w14:textId="77777777" w:rsidR="0030631D" w:rsidRDefault="0030631D" w:rsidP="0030631D"/>
    <w:p w14:paraId="403C243D" w14:textId="77777777" w:rsidR="0030631D" w:rsidRDefault="0030631D" w:rsidP="0030631D"/>
    <w:p w14:paraId="5E47119F" w14:textId="77777777" w:rsidR="0030631D" w:rsidRDefault="0030631D" w:rsidP="0030631D"/>
    <w:p w14:paraId="3E2EE286" w14:textId="3E777E42" w:rsidR="0029364B" w:rsidRPr="00A85CDC" w:rsidRDefault="0029364B" w:rsidP="0030631D">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554F" w14:textId="77777777" w:rsidR="005E5461" w:rsidRDefault="005E5461" w:rsidP="00635A1D">
      <w:r>
        <w:separator/>
      </w:r>
    </w:p>
  </w:endnote>
  <w:endnote w:type="continuationSeparator" w:id="0">
    <w:p w14:paraId="0CADCB54" w14:textId="77777777" w:rsidR="005E5461" w:rsidRDefault="005E5461"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trade marks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3DCF" w14:textId="77777777" w:rsidR="005E5461" w:rsidRDefault="005E5461" w:rsidP="00635A1D">
      <w:r>
        <w:separator/>
      </w:r>
    </w:p>
  </w:footnote>
  <w:footnote w:type="continuationSeparator" w:id="0">
    <w:p w14:paraId="4BA54E0E" w14:textId="77777777" w:rsidR="005E5461" w:rsidRDefault="005E5461"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11AC2264"/>
    <w:multiLevelType w:val="hybridMultilevel"/>
    <w:tmpl w:val="0A76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A3AE7"/>
    <w:multiLevelType w:val="hybridMultilevel"/>
    <w:tmpl w:val="D10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15:restartNumberingAfterBreak="0">
    <w:nsid w:val="27D2707A"/>
    <w:multiLevelType w:val="hybridMultilevel"/>
    <w:tmpl w:val="AA5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B406A"/>
    <w:multiLevelType w:val="hybridMultilevel"/>
    <w:tmpl w:val="D79E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A258A"/>
    <w:multiLevelType w:val="hybridMultilevel"/>
    <w:tmpl w:val="B41AD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D344B"/>
    <w:multiLevelType w:val="hybridMultilevel"/>
    <w:tmpl w:val="DB6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8" w15:restartNumberingAfterBreak="0">
    <w:nsid w:val="64170E41"/>
    <w:multiLevelType w:val="multilevel"/>
    <w:tmpl w:val="7E086BBE"/>
    <w:numStyleLink w:val="ListHeadings"/>
  </w:abstractNum>
  <w:abstractNum w:abstractNumId="19" w15:restartNumberingAfterBreak="0">
    <w:nsid w:val="64EA2F00"/>
    <w:multiLevelType w:val="hybridMultilevel"/>
    <w:tmpl w:val="8DFA3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245FF"/>
    <w:multiLevelType w:val="hybridMultilevel"/>
    <w:tmpl w:val="2590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11"/>
  </w:num>
  <w:num w:numId="2">
    <w:abstractNumId w:val="18"/>
    <w:lvlOverride w:ilvl="0">
      <w:lvl w:ilvl="0">
        <w:start w:val="1"/>
        <w:numFmt w:val="decimal"/>
        <w:lvlRestart w:val="0"/>
        <w:lvlText w:val="%1"/>
        <w:lvlJc w:val="left"/>
        <w:pPr>
          <w:ind w:left="0" w:hanging="567"/>
        </w:pPr>
        <w:rPr>
          <w:rFonts w:hint="default"/>
        </w:rPr>
      </w:lvl>
    </w:lvlOverride>
  </w:num>
  <w:num w:numId="3">
    <w:abstractNumId w:val="0"/>
  </w:num>
  <w:num w:numId="4">
    <w:abstractNumId w:val="17"/>
  </w:num>
  <w:num w:numId="5">
    <w:abstractNumId w:val="6"/>
  </w:num>
  <w:num w:numId="6">
    <w:abstractNumId w:val="3"/>
  </w:num>
  <w:num w:numId="7">
    <w:abstractNumId w:val="22"/>
  </w:num>
  <w:num w:numId="8">
    <w:abstractNumId w:val="18"/>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8"/>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21"/>
  </w:num>
  <w:num w:numId="11">
    <w:abstractNumId w:val="13"/>
  </w:num>
  <w:num w:numId="12">
    <w:abstractNumId w:val="8"/>
  </w:num>
  <w:num w:numId="13">
    <w:abstractNumId w:val="12"/>
  </w:num>
  <w:num w:numId="14">
    <w:abstractNumId w:val="1"/>
  </w:num>
  <w:num w:numId="15">
    <w:abstractNumId w:val="9"/>
  </w:num>
  <w:num w:numId="16">
    <w:abstractNumId w:val="2"/>
  </w:num>
  <w:num w:numId="17">
    <w:abstractNumId w:val="16"/>
  </w:num>
  <w:num w:numId="18">
    <w:abstractNumId w:val="19"/>
  </w:num>
  <w:num w:numId="19">
    <w:abstractNumId w:val="4"/>
  </w:num>
  <w:num w:numId="20">
    <w:abstractNumId w:val="15"/>
  </w:num>
  <w:num w:numId="21">
    <w:abstractNumId w:val="7"/>
  </w:num>
  <w:num w:numId="22">
    <w:abstractNumId w:val="14"/>
  </w:num>
  <w:num w:numId="23">
    <w:abstractNumId w:val="20"/>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00B9"/>
    <w:rsid w:val="000745FD"/>
    <w:rsid w:val="000C0490"/>
    <w:rsid w:val="000C6F64"/>
    <w:rsid w:val="000D5095"/>
    <w:rsid w:val="00133402"/>
    <w:rsid w:val="001F1691"/>
    <w:rsid w:val="00206030"/>
    <w:rsid w:val="00286A83"/>
    <w:rsid w:val="0029364B"/>
    <w:rsid w:val="002C5C2D"/>
    <w:rsid w:val="002E53EF"/>
    <w:rsid w:val="00302EFA"/>
    <w:rsid w:val="0030631D"/>
    <w:rsid w:val="00335DBF"/>
    <w:rsid w:val="00340050"/>
    <w:rsid w:val="00342A5F"/>
    <w:rsid w:val="003B054B"/>
    <w:rsid w:val="00427B1F"/>
    <w:rsid w:val="004504FC"/>
    <w:rsid w:val="004F1F7C"/>
    <w:rsid w:val="005428CC"/>
    <w:rsid w:val="00562729"/>
    <w:rsid w:val="005E0220"/>
    <w:rsid w:val="005E5461"/>
    <w:rsid w:val="0062690D"/>
    <w:rsid w:val="00635A1D"/>
    <w:rsid w:val="00635B3A"/>
    <w:rsid w:val="0063717B"/>
    <w:rsid w:val="0066232C"/>
    <w:rsid w:val="00721D3C"/>
    <w:rsid w:val="00772276"/>
    <w:rsid w:val="00780D9F"/>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42A1D"/>
    <w:rsid w:val="00A83626"/>
    <w:rsid w:val="00A85CDC"/>
    <w:rsid w:val="00B51D39"/>
    <w:rsid w:val="00B52ED9"/>
    <w:rsid w:val="00BB271D"/>
    <w:rsid w:val="00BE2A9C"/>
    <w:rsid w:val="00BF7B39"/>
    <w:rsid w:val="00C030A1"/>
    <w:rsid w:val="00C33E7A"/>
    <w:rsid w:val="00C65128"/>
    <w:rsid w:val="00CA2EC3"/>
    <w:rsid w:val="00CD0962"/>
    <w:rsid w:val="00D34E89"/>
    <w:rsid w:val="00E22801"/>
    <w:rsid w:val="00E67C95"/>
    <w:rsid w:val="00EB0E84"/>
    <w:rsid w:val="00F11743"/>
    <w:rsid w:val="00F216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3E774E"/>
  <w15:docId w15:val="{E083DCE7-5B81-4E80-88F4-2581A8B1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C030A1"/>
    <w:pPr>
      <w:spacing w:after="100"/>
    </w:pPr>
  </w:style>
  <w:style w:type="character" w:styleId="CommentReference">
    <w:name w:val="annotation reference"/>
    <w:basedOn w:val="DefaultParagraphFont"/>
    <w:uiPriority w:val="99"/>
    <w:semiHidden/>
    <w:unhideWhenUsed/>
    <w:rsid w:val="00C030A1"/>
    <w:rPr>
      <w:sz w:val="16"/>
      <w:szCs w:val="16"/>
    </w:rPr>
  </w:style>
  <w:style w:type="paragraph" w:styleId="CommentText">
    <w:name w:val="annotation text"/>
    <w:basedOn w:val="Normal"/>
    <w:link w:val="CommentTextChar"/>
    <w:uiPriority w:val="99"/>
    <w:semiHidden/>
    <w:unhideWhenUsed/>
    <w:rsid w:val="00C030A1"/>
    <w:rPr>
      <w:sz w:val="20"/>
      <w:szCs w:val="20"/>
    </w:rPr>
  </w:style>
  <w:style w:type="character" w:customStyle="1" w:styleId="CommentTextChar">
    <w:name w:val="Comment Text Char"/>
    <w:basedOn w:val="DefaultParagraphFont"/>
    <w:link w:val="CommentText"/>
    <w:uiPriority w:val="99"/>
    <w:semiHidden/>
    <w:rsid w:val="00C030A1"/>
  </w:style>
  <w:style w:type="paragraph" w:styleId="CommentSubject">
    <w:name w:val="annotation subject"/>
    <w:basedOn w:val="CommentText"/>
    <w:next w:val="CommentText"/>
    <w:link w:val="CommentSubjectChar"/>
    <w:uiPriority w:val="99"/>
    <w:semiHidden/>
    <w:unhideWhenUsed/>
    <w:rsid w:val="00C030A1"/>
    <w:rPr>
      <w:b/>
      <w:bCs/>
    </w:rPr>
  </w:style>
  <w:style w:type="character" w:customStyle="1" w:styleId="CommentSubjectChar">
    <w:name w:val="Comment Subject Char"/>
    <w:basedOn w:val="CommentTextChar"/>
    <w:link w:val="CommentSubject"/>
    <w:uiPriority w:val="99"/>
    <w:semiHidden/>
    <w:rsid w:val="00C03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F0EC-8D95-4A0E-B258-BD3D501B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6</cp:revision>
  <dcterms:created xsi:type="dcterms:W3CDTF">2017-09-26T14:45:00Z</dcterms:created>
  <dcterms:modified xsi:type="dcterms:W3CDTF">2017-09-27T15:11:00Z</dcterms:modified>
</cp:coreProperties>
</file>